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7D52D" w14:textId="77777777" w:rsidR="00D96667" w:rsidRDefault="00D96667" w:rsidP="00D96667">
      <w:pPr>
        <w:rPr>
          <w:b/>
        </w:rPr>
      </w:pPr>
    </w:p>
    <w:p w14:paraId="5C89D25F" w14:textId="0455C27A" w:rsidR="00D96667" w:rsidRDefault="00D96667" w:rsidP="00D96667">
      <w:pPr>
        <w:spacing w:before="1440"/>
      </w:pPr>
      <w:r w:rsidRPr="00930E63">
        <w:rPr>
          <w:noProof/>
          <w:lang w:eastAsia="da-DK"/>
        </w:rPr>
        <mc:AlternateContent>
          <mc:Choice Requires="wps">
            <w:drawing>
              <wp:anchor distT="0" distB="0" distL="114300" distR="114300" simplePos="0" relativeHeight="251659264" behindDoc="0" locked="0" layoutInCell="1" allowOverlap="1" wp14:anchorId="473B10A6" wp14:editId="3FFA98AE">
                <wp:simplePos x="0" y="0"/>
                <wp:positionH relativeFrom="page">
                  <wp:posOffset>5579110</wp:posOffset>
                </wp:positionH>
                <wp:positionV relativeFrom="paragraph">
                  <wp:posOffset>233680</wp:posOffset>
                </wp:positionV>
                <wp:extent cx="1680845" cy="283845"/>
                <wp:effectExtent l="0" t="0" r="14605" b="1905"/>
                <wp:wrapNone/>
                <wp:docPr id="2" name="Tekstfelt 2"/>
                <wp:cNvGraphicFramePr/>
                <a:graphic xmlns:a="http://schemas.openxmlformats.org/drawingml/2006/main">
                  <a:graphicData uri="http://schemas.microsoft.com/office/word/2010/wordprocessingShape">
                    <wps:wsp>
                      <wps:cNvSpPr txBox="1"/>
                      <wps:spPr>
                        <a:xfrm>
                          <a:off x="0" y="0"/>
                          <a:ext cx="1680845" cy="283845"/>
                        </a:xfrm>
                        <a:prstGeom prst="rect">
                          <a:avLst/>
                        </a:prstGeom>
                        <a:noFill/>
                        <a:ln w="6350">
                          <a:noFill/>
                        </a:ln>
                      </wps:spPr>
                      <wps:txbx>
                        <w:txbxContent>
                          <w:sdt>
                            <w:sdtPr>
                              <w:alias w:val="Udgivelsesdato"/>
                              <w:tag w:val=""/>
                              <w:id w:val="-1639338762"/>
                              <w:placeholder>
                                <w:docPart w:val="F503747622554508B6E0A4870A75521F"/>
                              </w:placeholder>
                              <w:showingPlcHdr/>
                              <w:dataBinding w:prefixMappings="xmlns:ns0='http://schemas.microsoft.com/office/2006/coverPageProps' " w:xpath="/ns0:CoverPageProperties[1]/ns0:PublishDate[1]" w:storeItemID="{55AF091B-3C7A-41E3-B477-F2FDAA23CFDA}"/>
                              <w:date w:fullDate="2019-03-28T00:00:00Z">
                                <w:dateFormat w:val="d. MMMM yyyy"/>
                                <w:lid w:val="da-DK"/>
                                <w:storeMappedDataAs w:val="dateTime"/>
                                <w:calendar w:val="gregorian"/>
                              </w:date>
                            </w:sdtPr>
                            <w:sdtEndPr/>
                            <w:sdtContent>
                              <w:p w14:paraId="4F1B2737" w14:textId="77777777" w:rsidR="00D96667" w:rsidRDefault="00D96667" w:rsidP="00D96667">
                                <w:pPr>
                                  <w:jc w:val="right"/>
                                </w:pPr>
                                <w:r w:rsidRPr="00CC7235">
                                  <w:rPr>
                                    <w:rStyle w:val="Pladsholdertekst"/>
                                  </w:rPr>
                                  <w:t>[Udgivelsesdato]</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3B10A6" id="_x0000_t202" coordsize="21600,21600" o:spt="202" path="m,l,21600r21600,l21600,xe">
                <v:stroke joinstyle="miter"/>
                <v:path gradientshapeok="t" o:connecttype="rect"/>
              </v:shapetype>
              <v:shape id="Tekstfelt 2" o:spid="_x0000_s1026" type="#_x0000_t202" style="position:absolute;margin-left:439.3pt;margin-top:18.4pt;width:132.35pt;height:22.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" filled="f" stroked="f" strokeweight=".5pt">
                <v:textbox inset="0,0,0,0">
                  <w:txbxContent>
                    <w:sdt>
                      <w:sdtPr>
                        <w:alias w:val="Udgivelsesdato"/>
                        <w:tag w:val=""/>
                        <w:id w:val="-1639338762"/>
                        <w:placeholder>
                          <w:docPart w:val="F503747622554508B6E0A4870A75521F"/>
                        </w:placeholder>
                        <w:showingPlcHdr/>
                        <w:dataBinding w:prefixMappings="xmlns:ns0='http://schemas.microsoft.com/office/2006/coverPageProps' " w:xpath="/ns0:CoverPageProperties[1]/ns0:PublishDate[1]" w:storeItemID="{55AF091B-3C7A-41E3-B477-F2FDAA23CFDA}"/>
                        <w:date w:fullDate="2019-03-28T00:00:00Z">
                          <w:dateFormat w:val="d. MMMM yyyy"/>
                          <w:lid w:val="da-DK"/>
                          <w:storeMappedDataAs w:val="dateTime"/>
                          <w:calendar w:val="gregorian"/>
                        </w:date>
                      </w:sdtPr>
                      <w:sdtEndPr/>
                      <w:sdtContent>
                        <w:p w14:paraId="4F1B2737" w14:textId="77777777" w:rsidR="00D96667" w:rsidRDefault="00D96667" w:rsidP="00D96667">
                          <w:pPr>
                            <w:jc w:val="right"/>
                          </w:pPr>
                          <w:r w:rsidRPr="00CC7235">
                            <w:rPr>
                              <w:rStyle w:val="Pladsholdertekst"/>
                            </w:rPr>
                            <w:t>[Udgivelsesdato]</w:t>
                          </w:r>
                        </w:p>
                      </w:sdtContent>
                    </w:sdt>
                  </w:txbxContent>
                </v:textbox>
                <w10:wrap anchorx="page"/>
              </v:shape>
            </w:pict>
          </mc:Fallback>
        </mc:AlternateContent>
      </w:r>
      <w:r w:rsidRPr="00930E63">
        <w:rPr>
          <w:b/>
        </w:rPr>
        <w:t>Vedr.:</w:t>
      </w:r>
      <w:r w:rsidRPr="00930E63">
        <w:t xml:space="preserve"> </w:t>
      </w:r>
      <w:sdt>
        <w:sdtPr>
          <w:rPr>
            <w:rStyle w:val="Strk"/>
          </w:rPr>
          <w:alias w:val="Emne"/>
          <w:tag w:val="Emne"/>
          <w:id w:val="86043500"/>
          <w:placeholder>
            <w:docPart w:val="0E05F84BE2924D269CC0B1ECA3CA3A35"/>
          </w:placeholder>
          <w:text/>
        </w:sdtPr>
        <w:sdtEndPr>
          <w:rPr>
            <w:rStyle w:val="Standardskrifttypeiafsnit"/>
            <w:b w:val="0"/>
            <w:bCs w:val="0"/>
          </w:rPr>
        </w:sdtEndPr>
        <w:sdtContent>
          <w:r w:rsidR="00286471">
            <w:rPr>
              <w:rStyle w:val="Strk"/>
            </w:rPr>
            <w:t xml:space="preserve">Miniudbud […] på </w:t>
          </w:r>
          <w:r w:rsidRPr="00930E63">
            <w:rPr>
              <w:rStyle w:val="Strk"/>
            </w:rPr>
            <w:t>Rammeaftale 02.18 It-løsninger og - projekter</w:t>
          </w:r>
        </w:sdtContent>
      </w:sdt>
    </w:p>
    <w:p w14:paraId="2E587B1A" w14:textId="19FEEB3D" w:rsidR="00D96667" w:rsidRDefault="00286471" w:rsidP="00D96667">
      <w:pPr>
        <w:jc w:val="both"/>
      </w:pPr>
      <w:r>
        <w:t>[…]</w:t>
      </w:r>
      <w:r w:rsidR="00D96667">
        <w:t xml:space="preserve"> takker </w:t>
      </w:r>
      <w:r w:rsidR="00D96667" w:rsidRPr="00EA1FA3">
        <w:t>for</w:t>
      </w:r>
      <w:r w:rsidR="00D96667">
        <w:t xml:space="preserve"> det fremsendte tilbud på </w:t>
      </w:r>
      <w:r>
        <w:t>miniudbud</w:t>
      </w:r>
      <w:r w:rsidR="00D96667">
        <w:t>.</w:t>
      </w:r>
    </w:p>
    <w:p w14:paraId="13776033" w14:textId="4933773A" w:rsidR="00D96667" w:rsidRDefault="00D96667" w:rsidP="00D96667">
      <w:pPr>
        <w:jc w:val="both"/>
      </w:pPr>
      <w:r>
        <w:t>I henhold til udbudslovens §§ 151 og 152 skal ordregiver kræve endelig dokumentation vedrørende de forhold, der er nævnt i det fælles europæiske udbudsdokument (ESPD), fra de</w:t>
      </w:r>
      <w:r w:rsidR="00286471">
        <w:t>n</w:t>
      </w:r>
      <w:r>
        <w:t xml:space="preserve"> tilbudsgiver, som ordregiver har til hensigt at tildele </w:t>
      </w:r>
      <w:r w:rsidR="00286471">
        <w:t>leveringskontrakten</w:t>
      </w:r>
      <w:r>
        <w:t xml:space="preserve"> til.</w:t>
      </w:r>
    </w:p>
    <w:p w14:paraId="65B25081" w14:textId="184405C5" w:rsidR="00D96667" w:rsidRDefault="00D96667" w:rsidP="00D96667">
      <w:pPr>
        <w:jc w:val="both"/>
      </w:pPr>
      <w:r>
        <w:t>På den baggrund bedes De venligst uden ugrundet ophold fremsende dokumentation for oplysningerne, der fremgår af den ESPD-formular, som De har fremsendt i forbindelse med tilbudsafgivelsen</w:t>
      </w:r>
      <w:r w:rsidR="00286471">
        <w:t xml:space="preserve"> på Rammeaftalen</w:t>
      </w:r>
      <w:r>
        <w:t>.</w:t>
      </w:r>
      <w:r w:rsidRPr="00F61CCF">
        <w:t xml:space="preserve"> </w:t>
      </w:r>
    </w:p>
    <w:p w14:paraId="04C745C0" w14:textId="6EE0D019" w:rsidR="00D96667" w:rsidRDefault="00D96667" w:rsidP="00D96667">
      <w:pPr>
        <w:jc w:val="both"/>
      </w:pPr>
      <w:proofErr w:type="gramStart"/>
      <w:r>
        <w:t>Såfremt</w:t>
      </w:r>
      <w:proofErr w:type="gramEnd"/>
      <w:r>
        <w:t xml:space="preserve"> De ikke kan fremlægge den krævede endelige dokumentation uden ugrundet ophold, eller eventuelt inden for nedenstående frist, forbeholder </w:t>
      </w:r>
      <w:r w:rsidR="00286471">
        <w:t>ordregiver</w:t>
      </w:r>
      <w:r>
        <w:t xml:space="preserve"> sig retten til at afvise Deres tilbud. </w:t>
      </w:r>
      <w:proofErr w:type="gramStart"/>
      <w:r>
        <w:t>Såfremt</w:t>
      </w:r>
      <w:proofErr w:type="gramEnd"/>
      <w:r>
        <w:t xml:space="preserve"> nedenstående frist ikke kan overholdes henset til behandlingstiden hos myndigheder, der skal udstede relevante attester, certifikater mv., skal De rette henvendelse til </w:t>
      </w:r>
      <w:r w:rsidR="00286471">
        <w:t>ordregiver</w:t>
      </w:r>
      <w:r>
        <w:t xml:space="preserve"> omgående og senest inden fristens udløb, med henblik på at opnå en udsættelse af fristen.</w:t>
      </w:r>
    </w:p>
    <w:p w14:paraId="6BCB84E7" w14:textId="79AD7B44" w:rsidR="00D96667" w:rsidRDefault="00D96667" w:rsidP="00D96667">
      <w:pPr>
        <w:jc w:val="both"/>
      </w:pPr>
      <w:r>
        <w:t>Dokumentationen angivet i punkt A</w:t>
      </w:r>
      <w:r w:rsidR="00E96363">
        <w:t xml:space="preserve"> og</w:t>
      </w:r>
      <w:r>
        <w:t xml:space="preserve"> B bedes fremsendt hurtigst muligt og senest den </w:t>
      </w:r>
      <w:r w:rsidR="00286471">
        <w:t>[…]</w:t>
      </w:r>
      <w:r>
        <w:t xml:space="preserve"> </w:t>
      </w:r>
      <w:r w:rsidRPr="00BF67AE">
        <w:t xml:space="preserve">til </w:t>
      </w:r>
      <w:r w:rsidR="00286471">
        <w:t>ordregiver</w:t>
      </w:r>
      <w:r w:rsidRPr="00BF67AE">
        <w:t xml:space="preserve"> via </w:t>
      </w:r>
      <w:r w:rsidR="00286471">
        <w:t>[udbudssystem]</w:t>
      </w:r>
      <w:r>
        <w:t xml:space="preserve">. </w:t>
      </w:r>
      <w:r w:rsidRPr="00EA1FA3">
        <w:t>Fo</w:t>
      </w:r>
      <w:r>
        <w:t xml:space="preserve">r så vidt angår dokumentation, der måtte indeholde personoplysninger, fremsendes dokumentationen via </w:t>
      </w:r>
      <w:r w:rsidR="00286471">
        <w:t>[…]</w:t>
      </w:r>
      <w:r>
        <w:t xml:space="preserve">. </w:t>
      </w:r>
    </w:p>
    <w:p w14:paraId="79B68DEC" w14:textId="6B843B9F" w:rsidR="00D96667" w:rsidRDefault="00286471" w:rsidP="00D96667">
      <w:pPr>
        <w:jc w:val="both"/>
      </w:pPr>
      <w:r>
        <w:t>Ordregiver</w:t>
      </w:r>
      <w:r w:rsidR="00D96667" w:rsidRPr="00BF67AE">
        <w:t xml:space="preserve"> kan ikke tildele </w:t>
      </w:r>
      <w:r w:rsidR="00E87961">
        <w:t>leveringskontrakt</w:t>
      </w:r>
      <w:r w:rsidR="00D96667">
        <w:t xml:space="preserve"> </w:t>
      </w:r>
      <w:r w:rsidR="00E87961">
        <w:t>før der</w:t>
      </w:r>
      <w:r w:rsidR="00D96667">
        <w:t xml:space="preserve"> </w:t>
      </w:r>
      <w:r w:rsidR="00E87961">
        <w:t xml:space="preserve">er </w:t>
      </w:r>
      <w:r w:rsidR="00D96667">
        <w:t>fremsendt den krævede dokumentation.</w:t>
      </w:r>
    </w:p>
    <w:p w14:paraId="6B6F8840" w14:textId="77777777" w:rsidR="00D96667" w:rsidRDefault="00D96667" w:rsidP="00D96667">
      <w:pPr>
        <w:jc w:val="center"/>
      </w:pPr>
      <w:r>
        <w:t>*</w:t>
      </w:r>
    </w:p>
    <w:p w14:paraId="30CAE049" w14:textId="77777777" w:rsidR="00D96667" w:rsidRPr="00740922" w:rsidRDefault="00D96667" w:rsidP="00D96667">
      <w:pPr>
        <w:jc w:val="both"/>
        <w:rPr>
          <w:u w:val="single"/>
        </w:rPr>
      </w:pPr>
      <w:r>
        <w:rPr>
          <w:u w:val="single"/>
        </w:rPr>
        <w:t xml:space="preserve">A. </w:t>
      </w:r>
      <w:r w:rsidRPr="00740922">
        <w:rPr>
          <w:u w:val="single"/>
        </w:rPr>
        <w:t>Dokumentation vedrørende udelukkelsesgrunde</w:t>
      </w:r>
    </w:p>
    <w:p w14:paraId="720B0CAF" w14:textId="77777777" w:rsidR="00D96667" w:rsidRDefault="00D96667" w:rsidP="00D96667">
      <w:pPr>
        <w:jc w:val="both"/>
      </w:pPr>
      <w:r>
        <w:t>Dokumentationen vedrørende udelukkelsesgrunde skal godtgøre, at:</w:t>
      </w:r>
    </w:p>
    <w:p w14:paraId="2CF2904F" w14:textId="77777777" w:rsidR="00D96667" w:rsidRDefault="00D96667" w:rsidP="00D96667">
      <w:pPr>
        <w:pStyle w:val="Listeafsnit"/>
        <w:numPr>
          <w:ilvl w:val="0"/>
          <w:numId w:val="1"/>
        </w:numPr>
        <w:jc w:val="both"/>
      </w:pPr>
      <w:r>
        <w:t>Deres virksomhed ikke ved endelig dom er dømt eller har vedtaget bødeforlæg for forhold nævnt i udbudslovens § 135, stk. 1.</w:t>
      </w:r>
    </w:p>
    <w:p w14:paraId="7096EE8E" w14:textId="77777777" w:rsidR="00D96667" w:rsidRDefault="00D96667" w:rsidP="00D96667">
      <w:pPr>
        <w:pStyle w:val="Listeafsnit"/>
        <w:numPr>
          <w:ilvl w:val="0"/>
          <w:numId w:val="1"/>
        </w:numPr>
        <w:jc w:val="both"/>
      </w:pPr>
      <w:r>
        <w:t>medlemmer af Deres virksomheds bestyrelse, direktion eller tilsynsråd samt personer, der har beføjelse til at repræsentere, kontrollere eller træffe beslutninger i Deres virksomheds bestyrelse, direktion eller tilsynsråd ikke ved endelig dom er dømt eller har vedtaget bødeforlæg for forhold nævnt i udbudslovens § 135, stk. 1, jf. stk. 2.</w:t>
      </w:r>
    </w:p>
    <w:p w14:paraId="694A9ED7" w14:textId="77777777" w:rsidR="00D96667" w:rsidRDefault="00D96667" w:rsidP="00D96667">
      <w:pPr>
        <w:pStyle w:val="Listeafsnit"/>
        <w:numPr>
          <w:ilvl w:val="0"/>
          <w:numId w:val="1"/>
        </w:numPr>
        <w:jc w:val="both"/>
      </w:pPr>
      <w:r>
        <w:t>Deres virksomhed ikke har ubetalt forfalden gæld på 100.000 kr. eller derover til offentlige myndigheder vedrørende skatter, afgifter eller bidrag til sociale sikringsordninger i henhold til dansk lovgivning, jf. udbudslovens § 135, stk. 3, og at</w:t>
      </w:r>
    </w:p>
    <w:p w14:paraId="7C0CAEF1" w14:textId="77777777" w:rsidR="00FA70D9" w:rsidRDefault="00FA70D9" w:rsidP="00E96363">
      <w:pPr>
        <w:pStyle w:val="Listeafsnit"/>
        <w:jc w:val="both"/>
      </w:pPr>
      <w:bookmarkStart w:id="0" w:name="_GoBack"/>
      <w:bookmarkEnd w:id="0"/>
    </w:p>
    <w:p w14:paraId="6EBC959D" w14:textId="743A4F9A" w:rsidR="00D96667" w:rsidRDefault="00D96667" w:rsidP="00D96667">
      <w:pPr>
        <w:pStyle w:val="Listeafsnit"/>
        <w:numPr>
          <w:ilvl w:val="0"/>
          <w:numId w:val="1"/>
        </w:numPr>
        <w:jc w:val="both"/>
      </w:pPr>
      <w:r>
        <w:t>Deres virksomhed ikke er erklæret konkurs eller er under insolvens- eller likvidationsbehandling, eller omfattet af øvrige forhold i udbudslovens § 137, stk. 1, nr. 2.</w:t>
      </w:r>
    </w:p>
    <w:p w14:paraId="53C49D5F" w14:textId="77777777" w:rsidR="00D96667" w:rsidRPr="001F62EA" w:rsidRDefault="00D96667" w:rsidP="00D96667">
      <w:pPr>
        <w:jc w:val="both"/>
        <w:rPr>
          <w:i/>
        </w:rPr>
      </w:pPr>
      <w:r>
        <w:rPr>
          <w:i/>
        </w:rPr>
        <w:t>A.1. Danske virksomheder</w:t>
      </w:r>
    </w:p>
    <w:p w14:paraId="38D630BC" w14:textId="77777777" w:rsidR="00D96667" w:rsidRDefault="00D96667" w:rsidP="00D96667">
      <w:pPr>
        <w:jc w:val="both"/>
      </w:pPr>
      <w:proofErr w:type="gramStart"/>
      <w:r>
        <w:t>Såfremt</w:t>
      </w:r>
      <w:proofErr w:type="gramEnd"/>
      <w:r>
        <w:t xml:space="preserve"> Deres virksomhed er en dansk virksomhed, kan De som dokumentation for de i punkt A angivne forhold fremlægge en serviceattest, der omfatter alle de relevante oplysninger, dvs. inklusive oplysninger fra politiets kriminalregister. Serviceattester udstedes af Erhvervsstyrelsen, og De gøres særligt opmærksom på, at De skal anmode Erhvervsstyrelsen om, at serviceattesten skal omfatte oplysninger fra kriminalregisteret.</w:t>
      </w:r>
    </w:p>
    <w:p w14:paraId="0C18735E" w14:textId="77777777" w:rsidR="00D96667" w:rsidRDefault="00D96667" w:rsidP="00D96667">
      <w:pPr>
        <w:jc w:val="both"/>
      </w:pPr>
      <w:r>
        <w:t>Til brug for serviceattesten indhenter Erhvervsstyrelsen informationer fra bl.a. Politiet, ATP, SKAT og Skifteretten. De skal være opmærksom på, at der er ca. 2 ugers leveringstid på en serviceattest. Herudover skal De være opmærksom på, at danske og udenlandske medlemmer af Deres virksomheds bestyrelse, direktion eller tilsynsråd eller personer med beføjelse til at repræsentere, kontrollere eller træffe beslutninger i Deres virksomheds bestyrelse, direktion eller tilsynsråd, skal give samtykke til, at Erhvervsstyrelsen indhenter oplysninger vedrørende disse personers straffeforhold.</w:t>
      </w:r>
    </w:p>
    <w:p w14:paraId="210E932D" w14:textId="77777777" w:rsidR="00D96667" w:rsidRDefault="00D96667" w:rsidP="00D96667">
      <w:pPr>
        <w:jc w:val="both"/>
      </w:pPr>
      <w:r>
        <w:t>Erklæringer til brug for afgivelse af samtykke kan findes på Erhvervsstyrelsens hjemmeside.</w:t>
      </w:r>
    </w:p>
    <w:p w14:paraId="4730D766" w14:textId="29DFA331" w:rsidR="00D96667" w:rsidRDefault="00D96667" w:rsidP="00D96667">
      <w:pPr>
        <w:jc w:val="both"/>
      </w:pPr>
      <w:proofErr w:type="gramStart"/>
      <w:r>
        <w:t>Såfremt</w:t>
      </w:r>
      <w:proofErr w:type="gramEnd"/>
      <w:r>
        <w:t xml:space="preserve"> Deres virksomhed har udenlandske ledelsesmedlemmer, jf. udbudslovens § 135, stk. 2, vil en serviceattest som udgangspunkt være tilstrækkelig dokumentation for at udenlandske ledelsesmedlemmer ikke er omfattet af udelukkelsesgrundene. </w:t>
      </w:r>
      <w:proofErr w:type="gramStart"/>
      <w:r>
        <w:t>Såfremt</w:t>
      </w:r>
      <w:proofErr w:type="gramEnd"/>
      <w:r>
        <w:t xml:space="preserve"> der opstår tvivl i forhold til udenlandske ledelsesmedlemmer, kan </w:t>
      </w:r>
      <w:r w:rsidR="00E87961">
        <w:t>ordregiver</w:t>
      </w:r>
      <w:r>
        <w:t xml:space="preserve"> dog, jf. udbudslovens § 159, stk. 3, blive nødt til at foretage yderligere kontrol i forhold til disse.</w:t>
      </w:r>
    </w:p>
    <w:p w14:paraId="37C44AC8" w14:textId="77777777" w:rsidR="00D96667" w:rsidRPr="00EF3F55" w:rsidRDefault="00D96667" w:rsidP="00D96667">
      <w:pPr>
        <w:jc w:val="both"/>
        <w:rPr>
          <w:i/>
        </w:rPr>
      </w:pPr>
      <w:r w:rsidRPr="00EF3F55">
        <w:rPr>
          <w:i/>
        </w:rPr>
        <w:t>A.2 Udenlandske virksomheder</w:t>
      </w:r>
    </w:p>
    <w:p w14:paraId="0075B5A0" w14:textId="77777777" w:rsidR="00D96667" w:rsidRDefault="00D96667" w:rsidP="00D96667">
      <w:pPr>
        <w:jc w:val="both"/>
      </w:pPr>
      <w:proofErr w:type="gramStart"/>
      <w:r>
        <w:t>Såfremt</w:t>
      </w:r>
      <w:proofErr w:type="gramEnd"/>
      <w:r>
        <w:t xml:space="preserve"> Deres virksomhed er en udenlandsk virksomhed, kan De som dokumentation for de i punkt A angivne forhold fremlægge dokumentation i overensstemmelse med udbudslovens § 153, stk. 1. </w:t>
      </w:r>
    </w:p>
    <w:p w14:paraId="3EC55BDE" w14:textId="77777777" w:rsidR="00D96667" w:rsidRDefault="00D96667" w:rsidP="00D96667">
      <w:pPr>
        <w:jc w:val="both"/>
        <w:rPr>
          <w:rFonts w:eastAsia="Times New Roman" w:cs="Times New Roman"/>
        </w:rPr>
      </w:pPr>
      <w:r>
        <w:rPr>
          <w:rFonts w:eastAsia="Times New Roman" w:cs="Times New Roman"/>
        </w:rPr>
        <w:t xml:space="preserve">Henset til udbudslovens § 138, stk. 5 skal dokumentation efter udbudslovens § 153, stk. 1 omfatte de seneste 4 år. I det omfang dokumentationen efter § 153, stk. 1 ikke omfatter 4 år, skal der udover dokumentationen ifølge § 153, stk. 1 fremlægges erklæringer for de manglende år, dvs. op til og med de seneste 4 år, i overensstemmelse med udbudslovens § 153, stk. 2. </w:t>
      </w:r>
    </w:p>
    <w:p w14:paraId="34623BF3" w14:textId="77777777" w:rsidR="00D96667" w:rsidRDefault="00D96667" w:rsidP="00D96667">
      <w:pPr>
        <w:jc w:val="both"/>
      </w:pPr>
      <w:r w:rsidRPr="00462BF1">
        <w:rPr>
          <w:rFonts w:eastAsia="Times New Roman" w:cs="Times New Roman"/>
        </w:rPr>
        <w:t xml:space="preserve">I det omfang </w:t>
      </w:r>
      <w:r>
        <w:rPr>
          <w:rFonts w:eastAsia="Times New Roman" w:cs="Times New Roman"/>
        </w:rPr>
        <w:t xml:space="preserve">dokumentation efter udbudslovens § 153, stk. 1 slet ikke forefindes, skal der fremlægges erklæringer i overensstemmelse med udbudslovens § 153, stk. 2. Henset til udbudslovens § 138, stk. 4 skal erklæringerne omfatte de seneste 4 år. </w:t>
      </w:r>
    </w:p>
    <w:p w14:paraId="37A2B896" w14:textId="3F6080CF" w:rsidR="00D96667" w:rsidRDefault="00D96667" w:rsidP="00D96667">
      <w:pPr>
        <w:jc w:val="both"/>
        <w:rPr>
          <w:rFonts w:eastAsia="Times New Roman" w:cs="Times New Roman"/>
        </w:rPr>
      </w:pPr>
      <w:r w:rsidRPr="009773AC">
        <w:rPr>
          <w:rFonts w:eastAsia="Times New Roman" w:cs="Times New Roman"/>
        </w:rPr>
        <w:t xml:space="preserve">For så vidt angår </w:t>
      </w:r>
      <w:r>
        <w:rPr>
          <w:rFonts w:eastAsia="Times New Roman" w:cs="Times New Roman"/>
        </w:rPr>
        <w:t>de strafbare forhold omfattet af udelukkelsesgrundene</w:t>
      </w:r>
      <w:r w:rsidRPr="009773AC">
        <w:rPr>
          <w:rFonts w:eastAsia="Times New Roman" w:cs="Times New Roman"/>
        </w:rPr>
        <w:t xml:space="preserve"> i udbudslovens § 135, stk. 1 bemærkes, at der udover dokumentation for </w:t>
      </w:r>
      <w:bookmarkStart w:id="1" w:name="_Hlk522533295"/>
      <w:r>
        <w:rPr>
          <w:rFonts w:eastAsia="Times New Roman" w:cs="Times New Roman"/>
        </w:rPr>
        <w:t xml:space="preserve">Deres </w:t>
      </w:r>
      <w:r w:rsidRPr="009773AC">
        <w:rPr>
          <w:rFonts w:eastAsia="Times New Roman" w:cs="Times New Roman"/>
        </w:rPr>
        <w:t xml:space="preserve">virksomhed også skal fremlægges dokumentation </w:t>
      </w:r>
      <w:r>
        <w:rPr>
          <w:rFonts w:eastAsia="Times New Roman" w:cs="Times New Roman"/>
        </w:rPr>
        <w:t>for, at alle</w:t>
      </w:r>
      <w:r w:rsidRPr="009773AC">
        <w:rPr>
          <w:rFonts w:eastAsia="Times New Roman" w:cs="Times New Roman"/>
        </w:rPr>
        <w:t xml:space="preserve"> medlemmer af </w:t>
      </w:r>
      <w:r>
        <w:rPr>
          <w:rFonts w:eastAsia="Times New Roman" w:cs="Times New Roman"/>
        </w:rPr>
        <w:t>Deres</w:t>
      </w:r>
      <w:r w:rsidRPr="009773AC">
        <w:rPr>
          <w:rFonts w:eastAsia="Times New Roman" w:cs="Times New Roman"/>
        </w:rPr>
        <w:t xml:space="preserve"> </w:t>
      </w:r>
      <w:r>
        <w:rPr>
          <w:rFonts w:eastAsia="Times New Roman" w:cs="Times New Roman"/>
        </w:rPr>
        <w:t xml:space="preserve">virksomheds </w:t>
      </w:r>
      <w:r w:rsidRPr="009773AC">
        <w:rPr>
          <w:rFonts w:eastAsia="Times New Roman" w:cs="Times New Roman"/>
        </w:rPr>
        <w:t>ledelsesorganer, jf. udbudslovens § 135, stk. 2</w:t>
      </w:r>
      <w:r>
        <w:rPr>
          <w:rFonts w:eastAsia="Times New Roman" w:cs="Times New Roman"/>
        </w:rPr>
        <w:t xml:space="preserve"> ikke er omfattet af udelukkelsesgrundene</w:t>
      </w:r>
      <w:r w:rsidRPr="009773AC">
        <w:rPr>
          <w:rFonts w:eastAsia="Times New Roman" w:cs="Times New Roman"/>
        </w:rPr>
        <w:t>.</w:t>
      </w:r>
      <w:r>
        <w:rPr>
          <w:rFonts w:eastAsia="Times New Roman" w:cs="Times New Roman"/>
        </w:rPr>
        <w:t xml:space="preserve"> </w:t>
      </w:r>
      <w:bookmarkStart w:id="2" w:name="_Hlk522015162"/>
      <w:r>
        <w:rPr>
          <w:rFonts w:eastAsia="Times New Roman" w:cs="Times New Roman"/>
        </w:rPr>
        <w:t xml:space="preserve">Dokumentationen skal omfatte de seneste 4 år, og fremlægges for Deres virksomheds hjemland. </w:t>
      </w:r>
      <w:bookmarkEnd w:id="1"/>
      <w:bookmarkEnd w:id="2"/>
      <w:proofErr w:type="gramStart"/>
      <w:r>
        <w:t>Såfremt</w:t>
      </w:r>
      <w:proofErr w:type="gramEnd"/>
      <w:r>
        <w:t xml:space="preserve"> der opstår tvivl i forhold til udenlandske ledelsesmedlemmer, kan </w:t>
      </w:r>
      <w:r w:rsidR="00FA70D9">
        <w:t>ordregiver</w:t>
      </w:r>
      <w:r>
        <w:t xml:space="preserve"> dog, jf. udbudslovens § 159, stk. 3, blive nødt til at foretage yderligere kontrol i forhold til disse.</w:t>
      </w:r>
    </w:p>
    <w:p w14:paraId="78902E20" w14:textId="77777777" w:rsidR="00D96667" w:rsidRDefault="00D96667" w:rsidP="00D96667">
      <w:pPr>
        <w:jc w:val="both"/>
      </w:pPr>
      <w:r>
        <w:rPr>
          <w:rFonts w:eastAsia="Times New Roman" w:cs="Times New Roman"/>
        </w:rPr>
        <w:t>Udenlandske virksomheder fra andre EU-lande kan med fordel benytte e-</w:t>
      </w:r>
      <w:proofErr w:type="spellStart"/>
      <w:r>
        <w:rPr>
          <w:rFonts w:eastAsia="Times New Roman" w:cs="Times New Roman"/>
        </w:rPr>
        <w:t>Certis</w:t>
      </w:r>
      <w:proofErr w:type="spellEnd"/>
      <w:r>
        <w:rPr>
          <w:rStyle w:val="Fodnotehenvisning"/>
          <w:rFonts w:eastAsia="Times New Roman"/>
        </w:rPr>
        <w:footnoteReference w:id="1"/>
      </w:r>
      <w:r>
        <w:rPr>
          <w:rFonts w:eastAsia="Times New Roman" w:cs="Times New Roman"/>
        </w:rPr>
        <w:t xml:space="preserve"> til at identificere den dokumentation, som er brugbar.</w:t>
      </w:r>
    </w:p>
    <w:p w14:paraId="4E468772" w14:textId="77777777" w:rsidR="00D96667" w:rsidRPr="002F5B1A" w:rsidRDefault="00D96667" w:rsidP="00D96667">
      <w:pPr>
        <w:jc w:val="both"/>
        <w:rPr>
          <w:i/>
        </w:rPr>
      </w:pPr>
      <w:r>
        <w:rPr>
          <w:i/>
        </w:rPr>
        <w:t>A.3</w:t>
      </w:r>
      <w:r w:rsidRPr="002F5B1A">
        <w:rPr>
          <w:i/>
        </w:rPr>
        <w:t xml:space="preserve">. </w:t>
      </w:r>
      <w:r>
        <w:rPr>
          <w:i/>
        </w:rPr>
        <w:t>Personoplysninger</w:t>
      </w:r>
    </w:p>
    <w:p w14:paraId="02C70A24" w14:textId="5F397AC0" w:rsidR="00D96667" w:rsidRDefault="00D96667" w:rsidP="00D96667">
      <w:pPr>
        <w:jc w:val="both"/>
      </w:pPr>
      <w:bookmarkStart w:id="3" w:name="_Hlk516213210"/>
      <w:proofErr w:type="gramStart"/>
      <w:r>
        <w:t>Såfremt</w:t>
      </w:r>
      <w:proofErr w:type="gramEnd"/>
      <w:r>
        <w:t xml:space="preserve"> dokumentationen indeholder personoplysninger vedrørende straffedomme og lovovertrædelser, skal den konkrete dokumentation fremsendes til </w:t>
      </w:r>
      <w:r w:rsidR="00E87961">
        <w:t>[beskrivelse af modtagelse af personoplysninger].</w:t>
      </w:r>
    </w:p>
    <w:p w14:paraId="28DCC5DF" w14:textId="6AC4BFDD" w:rsidR="00D96667" w:rsidRDefault="00D96667" w:rsidP="00D96667">
      <w:pPr>
        <w:jc w:val="both"/>
      </w:pPr>
      <w:r w:rsidRPr="00664E82">
        <w:t xml:space="preserve">Det bemærkes, at </w:t>
      </w:r>
      <w:r w:rsidR="00E87961">
        <w:t>ordregiver</w:t>
      </w:r>
      <w:r w:rsidRPr="00664E82">
        <w:t xml:space="preserve"> har en politik om behandling af personoplysninger, herunder personoplysninger der fremsendes til e-postkassen, hvorfor oplysningerne behandles fortroligt og i overensstemmelse med databeskyttelsesloven. Se nærmere om behandling af personoplysninger i </w:t>
      </w:r>
      <w:r w:rsidR="00E87961">
        <w:t>[…].</w:t>
      </w:r>
    </w:p>
    <w:p w14:paraId="389FB7BC" w14:textId="77777777" w:rsidR="00D96667" w:rsidRDefault="00D96667" w:rsidP="00D96667">
      <w:pPr>
        <w:jc w:val="both"/>
      </w:pPr>
    </w:p>
    <w:p w14:paraId="625868DB" w14:textId="77777777" w:rsidR="00D96667" w:rsidRPr="001F62EA" w:rsidRDefault="00D96667" w:rsidP="00D96667">
      <w:pPr>
        <w:jc w:val="both"/>
        <w:rPr>
          <w:u w:val="single"/>
        </w:rPr>
      </w:pPr>
      <w:r>
        <w:rPr>
          <w:u w:val="single"/>
        </w:rPr>
        <w:t>B. Dokumentation for</w:t>
      </w:r>
      <w:r w:rsidRPr="001F62EA">
        <w:rPr>
          <w:u w:val="single"/>
        </w:rPr>
        <w:t xml:space="preserve"> </w:t>
      </w:r>
      <w:r>
        <w:rPr>
          <w:u w:val="single"/>
        </w:rPr>
        <w:t>økonomisk og finansiel formåen</w:t>
      </w:r>
    </w:p>
    <w:p w14:paraId="74BB9749" w14:textId="77777777" w:rsidR="00D96667" w:rsidRDefault="00D96667" w:rsidP="00D96667">
      <w:pPr>
        <w:jc w:val="both"/>
      </w:pPr>
      <w:r>
        <w:t>I udbudsbekendtgørelsens punkt III.1.2, samt udbudsbetingelsernes punkt 2.1.2.1, stilles der følgende minimumskrav til egnethed for så vidt angår økonomisk og finansiel formåen:</w:t>
      </w:r>
    </w:p>
    <w:p w14:paraId="5BA7C3C7" w14:textId="45599B39" w:rsidR="00D96667" w:rsidRDefault="00D96667" w:rsidP="00D96667">
      <w:pPr>
        <w:pStyle w:val="Listeafsnit"/>
        <w:numPr>
          <w:ilvl w:val="0"/>
          <w:numId w:val="1"/>
        </w:numPr>
        <w:jc w:val="both"/>
      </w:pPr>
      <w:r>
        <w:t>En årlig omsætning på mindst DKK 10 mio.</w:t>
      </w:r>
      <w:r w:rsidR="00E87961">
        <w:t xml:space="preserve"> i </w:t>
      </w:r>
      <w:r w:rsidR="00E87961" w:rsidRPr="00E87961">
        <w:t>seneste disponible regnskabså</w:t>
      </w:r>
      <w:r w:rsidR="00E87961">
        <w:t>r</w:t>
      </w:r>
      <w:r>
        <w:t>, og</w:t>
      </w:r>
    </w:p>
    <w:p w14:paraId="4E0E97A9" w14:textId="33D9CB50" w:rsidR="00D96667" w:rsidRDefault="00D96667" w:rsidP="00D96667">
      <w:pPr>
        <w:pStyle w:val="Listeafsnit"/>
        <w:numPr>
          <w:ilvl w:val="0"/>
          <w:numId w:val="1"/>
        </w:numPr>
        <w:jc w:val="both"/>
      </w:pPr>
      <w:r>
        <w:t>En soliditetsgrad på mindst 1 %</w:t>
      </w:r>
      <w:r w:rsidR="00E87961">
        <w:t xml:space="preserve"> i seneste disponible regnskabsår</w:t>
      </w:r>
      <w:r>
        <w:t>.</w:t>
      </w:r>
    </w:p>
    <w:p w14:paraId="20DD1D97" w14:textId="77777777" w:rsidR="00D96667" w:rsidRDefault="00D96667" w:rsidP="00D96667">
      <w:pPr>
        <w:jc w:val="both"/>
      </w:pPr>
      <w:r>
        <w:t>Som dokumentation for opfyldelse af minimumskravene bedes De i henhold til udbudsbekendtgørelsens punkt III.1.2, samt udbudsbetingelsernes punkt 5.3, fremlægge:</w:t>
      </w:r>
    </w:p>
    <w:p w14:paraId="5DC4F29C" w14:textId="78C35C7C" w:rsidR="00D96667" w:rsidRDefault="00D96667" w:rsidP="00D96667">
      <w:pPr>
        <w:pStyle w:val="Listeafsnit"/>
        <w:numPr>
          <w:ilvl w:val="0"/>
          <w:numId w:val="2"/>
        </w:numPr>
        <w:jc w:val="both"/>
      </w:pPr>
      <w:r>
        <w:t xml:space="preserve">Årsregnskab (eller uddrag heraf) fra seneste disponible regnskabsår med angivelse af, hvor </w:t>
      </w:r>
      <w:r w:rsidR="00E87961">
        <w:t>den</w:t>
      </w:r>
      <w:r>
        <w:t xml:space="preserve"> samlede omsætning og soliditetsgrad fremgår, </w:t>
      </w:r>
    </w:p>
    <w:p w14:paraId="679C32D2" w14:textId="77777777" w:rsidR="00D96667" w:rsidRDefault="00D96667" w:rsidP="00D96667">
      <w:pPr>
        <w:pStyle w:val="Listeafsnit"/>
        <w:jc w:val="both"/>
      </w:pPr>
      <w:r>
        <w:t xml:space="preserve">eller, </w:t>
      </w:r>
      <w:proofErr w:type="gramStart"/>
      <w:r>
        <w:t>såfremt</w:t>
      </w:r>
      <w:proofErr w:type="gramEnd"/>
      <w:r>
        <w:t xml:space="preserve"> soliditetsgraden ikke fremgår direkte,</w:t>
      </w:r>
    </w:p>
    <w:p w14:paraId="6E568E8F" w14:textId="77777777" w:rsidR="00D96667" w:rsidRDefault="00D96667" w:rsidP="00D96667">
      <w:pPr>
        <w:pStyle w:val="Listeafsnit"/>
        <w:numPr>
          <w:ilvl w:val="0"/>
          <w:numId w:val="2"/>
        </w:numPr>
        <w:jc w:val="both"/>
      </w:pPr>
      <w:r>
        <w:t>med angivelse af, hvor tilbudsgivers egenkapital og samlede aktiver fremgår,</w:t>
      </w:r>
    </w:p>
    <w:p w14:paraId="09A7EFD9" w14:textId="77777777" w:rsidR="00D96667" w:rsidRDefault="00D96667" w:rsidP="00D96667">
      <w:pPr>
        <w:pStyle w:val="Listeafsnit"/>
        <w:jc w:val="both"/>
      </w:pPr>
      <w:r>
        <w:t xml:space="preserve">eller, </w:t>
      </w:r>
    </w:p>
    <w:p w14:paraId="0AA920E4" w14:textId="03940D5F" w:rsidR="00D96667" w:rsidRDefault="00D96667" w:rsidP="00D96667">
      <w:pPr>
        <w:pStyle w:val="Listeafsnit"/>
        <w:numPr>
          <w:ilvl w:val="0"/>
          <w:numId w:val="2"/>
        </w:numPr>
        <w:jc w:val="both"/>
      </w:pPr>
      <w:r>
        <w:t>en erklæring om, at de</w:t>
      </w:r>
      <w:r w:rsidR="00E87961">
        <w:t xml:space="preserve">n </w:t>
      </w:r>
      <w:r>
        <w:t>anførte soliditetsgrad er korrekt, underskrevet af en tegningsberettiget hos tilbudsgiver.</w:t>
      </w:r>
    </w:p>
    <w:p w14:paraId="155F8221" w14:textId="77777777" w:rsidR="00D96667" w:rsidRDefault="00D96667" w:rsidP="00D96667">
      <w:pPr>
        <w:jc w:val="both"/>
      </w:pPr>
      <w:r w:rsidRPr="00B668AB">
        <w:t>For sammenslutninger af virksomheder (fx konsortier) skal dokumentationen afgives for hver af de deltagende virksomheder i sammenslutningen. Baserer tilbudsgiver sig på støttende virksomheder, skal dokumentationen ligeledes afgives for disse enheder.</w:t>
      </w:r>
    </w:p>
    <w:bookmarkEnd w:id="3"/>
    <w:p w14:paraId="11E6B633" w14:textId="047C8310" w:rsidR="00D96667" w:rsidRDefault="00D96667" w:rsidP="00D96667">
      <w:r>
        <w:t>Med venlig hilsen</w:t>
      </w:r>
    </w:p>
    <w:p w14:paraId="37BCAE57" w14:textId="0639E97B" w:rsidR="00E87961" w:rsidRPr="000B11DD" w:rsidRDefault="00E87961" w:rsidP="00D96667">
      <w:r>
        <w:t>[…]</w:t>
      </w:r>
    </w:p>
    <w:p w14:paraId="5AE87F71" w14:textId="77777777" w:rsidR="000761DC" w:rsidRPr="00563D85" w:rsidRDefault="000761DC" w:rsidP="00563D85"/>
    <w:sectPr w:rsidR="000761DC" w:rsidRPr="00563D85" w:rsidSect="004B5354">
      <w:headerReference w:type="default" r:id="rId10"/>
      <w:footerReference w:type="default" r:id="rId11"/>
      <w:footerReference w:type="first" r:id="rId12"/>
      <w:pgSz w:w="11906" w:h="16838"/>
      <w:pgMar w:top="1701" w:right="2550"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81723" w14:textId="77777777" w:rsidR="00C16689" w:rsidRDefault="00C16689" w:rsidP="00D96667">
      <w:pPr>
        <w:spacing w:after="0" w:line="240" w:lineRule="auto"/>
      </w:pPr>
      <w:r>
        <w:separator/>
      </w:r>
    </w:p>
  </w:endnote>
  <w:endnote w:type="continuationSeparator" w:id="0">
    <w:p w14:paraId="2828C665" w14:textId="77777777" w:rsidR="00C16689" w:rsidRDefault="00C16689" w:rsidP="00D96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4C1A8" w14:textId="68EF019E" w:rsidR="00BB4485" w:rsidRPr="004B5354" w:rsidRDefault="00C16689" w:rsidP="004B5354">
    <w:pPr>
      <w:pStyle w:val="Sidefod"/>
      <w:ind w:right="-1417"/>
      <w:jc w:val="cen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B946E" w14:textId="77777777" w:rsidR="00BB4485" w:rsidRPr="004B5354" w:rsidRDefault="00C16689" w:rsidP="00B46175">
    <w:pPr>
      <w:pStyle w:val="Sidefod"/>
      <w:ind w:right="-1417"/>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7CBFD" w14:textId="77777777" w:rsidR="00C16689" w:rsidRDefault="00C16689" w:rsidP="00D96667">
      <w:pPr>
        <w:spacing w:after="0" w:line="240" w:lineRule="auto"/>
      </w:pPr>
      <w:r>
        <w:separator/>
      </w:r>
    </w:p>
  </w:footnote>
  <w:footnote w:type="continuationSeparator" w:id="0">
    <w:p w14:paraId="13FD48A1" w14:textId="77777777" w:rsidR="00C16689" w:rsidRDefault="00C16689" w:rsidP="00D96667">
      <w:pPr>
        <w:spacing w:after="0" w:line="240" w:lineRule="auto"/>
      </w:pPr>
      <w:r>
        <w:continuationSeparator/>
      </w:r>
    </w:p>
  </w:footnote>
  <w:footnote w:id="1">
    <w:p w14:paraId="5234CA90" w14:textId="77777777" w:rsidR="00D96667" w:rsidRPr="00462BF1" w:rsidRDefault="00D96667" w:rsidP="00D96667">
      <w:pPr>
        <w:pStyle w:val="Fodnotetekst"/>
        <w:rPr>
          <w:rFonts w:asciiTheme="minorHAnsi" w:hAnsiTheme="minorHAnsi" w:cstheme="minorHAnsi"/>
          <w:sz w:val="16"/>
          <w:szCs w:val="16"/>
        </w:rPr>
      </w:pPr>
      <w:r w:rsidRPr="00462BF1">
        <w:rPr>
          <w:rStyle w:val="Fodnotehenvisning"/>
          <w:rFonts w:asciiTheme="minorHAnsi" w:hAnsiTheme="minorHAnsi" w:cstheme="minorHAnsi"/>
          <w:sz w:val="16"/>
          <w:szCs w:val="16"/>
        </w:rPr>
        <w:footnoteRef/>
      </w:r>
      <w:r w:rsidRPr="00462BF1">
        <w:rPr>
          <w:rFonts w:asciiTheme="minorHAnsi" w:hAnsiTheme="minorHAnsi" w:cstheme="minorHAnsi"/>
          <w:sz w:val="16"/>
          <w:szCs w:val="16"/>
        </w:rPr>
        <w:t xml:space="preserve"> </w:t>
      </w:r>
      <w:r w:rsidRPr="00690E84">
        <w:rPr>
          <w:rFonts w:asciiTheme="minorHAnsi" w:hAnsiTheme="minorHAnsi" w:cstheme="minorHAnsi"/>
          <w:sz w:val="16"/>
          <w:szCs w:val="16"/>
        </w:rPr>
        <w:t>https://ec.europa.eu/tools/ecertis/search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DB709" w14:textId="65AD4F2A" w:rsidR="00BB4485" w:rsidRDefault="00C16689" w:rsidP="001A5D79">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A688B"/>
    <w:multiLevelType w:val="hybridMultilevel"/>
    <w:tmpl w:val="C4C436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7671BBD"/>
    <w:multiLevelType w:val="hybridMultilevel"/>
    <w:tmpl w:val="8CC250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67"/>
    <w:rsid w:val="000761DC"/>
    <w:rsid w:val="001359D4"/>
    <w:rsid w:val="00286471"/>
    <w:rsid w:val="00563D85"/>
    <w:rsid w:val="0061760F"/>
    <w:rsid w:val="006F11C8"/>
    <w:rsid w:val="008916C3"/>
    <w:rsid w:val="00892511"/>
    <w:rsid w:val="009171C7"/>
    <w:rsid w:val="00C16689"/>
    <w:rsid w:val="00D623B8"/>
    <w:rsid w:val="00D96667"/>
    <w:rsid w:val="00DB7194"/>
    <w:rsid w:val="00E87961"/>
    <w:rsid w:val="00E96363"/>
    <w:rsid w:val="00FA70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0A63D"/>
  <w15:chartTrackingRefBased/>
  <w15:docId w15:val="{712AE125-9371-4DBF-91E2-D05475CC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6667"/>
  </w:style>
  <w:style w:type="paragraph" w:styleId="Overskrift1">
    <w:name w:val="heading 1"/>
    <w:basedOn w:val="Normal"/>
    <w:next w:val="Normal"/>
    <w:link w:val="Overskrift1Tegn"/>
    <w:uiPriority w:val="9"/>
    <w:qFormat/>
    <w:rsid w:val="00563D85"/>
    <w:pPr>
      <w:keepNext/>
      <w:keepLines/>
      <w:spacing w:before="240" w:after="0"/>
      <w:outlineLvl w:val="0"/>
    </w:pPr>
    <w:rPr>
      <w:rFonts w:asciiTheme="majorHAnsi" w:eastAsiaTheme="majorEastAsia" w:hAnsiTheme="majorHAnsi" w:cstheme="majorBidi"/>
      <w:color w:val="00374A"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63D85"/>
    <w:rPr>
      <w:rFonts w:asciiTheme="majorHAnsi" w:eastAsiaTheme="majorEastAsia" w:hAnsiTheme="majorHAnsi" w:cstheme="majorBidi"/>
      <w:color w:val="00374A" w:themeColor="accent1" w:themeShade="BF"/>
      <w:sz w:val="32"/>
      <w:szCs w:val="32"/>
    </w:rPr>
  </w:style>
  <w:style w:type="character" w:styleId="Hyperlink">
    <w:name w:val="Hyperlink"/>
    <w:basedOn w:val="Standardskrifttypeiafsnit"/>
    <w:uiPriority w:val="99"/>
    <w:unhideWhenUsed/>
    <w:rsid w:val="000761DC"/>
    <w:rPr>
      <w:color w:val="006082"/>
      <w:u w:val="none"/>
    </w:rPr>
  </w:style>
  <w:style w:type="character" w:styleId="Pladsholdertekst">
    <w:name w:val="Placeholder Text"/>
    <w:basedOn w:val="Standardskrifttypeiafsnit"/>
    <w:uiPriority w:val="99"/>
    <w:semiHidden/>
    <w:rsid w:val="00D96667"/>
    <w:rPr>
      <w:color w:val="808080"/>
    </w:rPr>
  </w:style>
  <w:style w:type="character" w:styleId="Strk">
    <w:name w:val="Strong"/>
    <w:basedOn w:val="Standardskrifttypeiafsnit"/>
    <w:uiPriority w:val="22"/>
    <w:qFormat/>
    <w:rsid w:val="00D96667"/>
    <w:rPr>
      <w:b/>
      <w:bCs/>
    </w:rPr>
  </w:style>
  <w:style w:type="table" w:styleId="Tabel-Gitter">
    <w:name w:val="Table Grid"/>
    <w:basedOn w:val="Tabel-Normal"/>
    <w:uiPriority w:val="39"/>
    <w:rsid w:val="00D96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D9666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96667"/>
  </w:style>
  <w:style w:type="paragraph" w:styleId="Sidefod">
    <w:name w:val="footer"/>
    <w:basedOn w:val="Normal"/>
    <w:link w:val="SidefodTegn"/>
    <w:uiPriority w:val="99"/>
    <w:unhideWhenUsed/>
    <w:rsid w:val="00D9666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96667"/>
  </w:style>
  <w:style w:type="paragraph" w:styleId="Listeafsnit">
    <w:name w:val="List Paragraph"/>
    <w:basedOn w:val="Normal"/>
    <w:uiPriority w:val="34"/>
    <w:qFormat/>
    <w:rsid w:val="00D96667"/>
    <w:pPr>
      <w:ind w:left="720"/>
      <w:contextualSpacing/>
    </w:pPr>
  </w:style>
  <w:style w:type="paragraph" w:styleId="Fodnotetekst">
    <w:name w:val="footnote text"/>
    <w:basedOn w:val="Normal"/>
    <w:link w:val="FodnotetekstTegn"/>
    <w:uiPriority w:val="99"/>
    <w:semiHidden/>
    <w:rsid w:val="00D96667"/>
    <w:pPr>
      <w:spacing w:after="0" w:line="240" w:lineRule="auto"/>
    </w:pPr>
    <w:rPr>
      <w:rFonts w:ascii="Garamond" w:eastAsia="Times New Roman" w:hAnsi="Garamond" w:cs="Times New Roman"/>
      <w:sz w:val="20"/>
      <w:szCs w:val="20"/>
      <w:lang w:eastAsia="da-DK"/>
    </w:rPr>
  </w:style>
  <w:style w:type="character" w:customStyle="1" w:styleId="FodnotetekstTegn">
    <w:name w:val="Fodnotetekst Tegn"/>
    <w:basedOn w:val="Standardskrifttypeiafsnit"/>
    <w:link w:val="Fodnotetekst"/>
    <w:uiPriority w:val="99"/>
    <w:semiHidden/>
    <w:rsid w:val="00D96667"/>
    <w:rPr>
      <w:rFonts w:ascii="Garamond" w:eastAsia="Times New Roman" w:hAnsi="Garamond" w:cs="Times New Roman"/>
      <w:sz w:val="20"/>
      <w:szCs w:val="20"/>
      <w:lang w:eastAsia="da-DK"/>
    </w:rPr>
  </w:style>
  <w:style w:type="character" w:styleId="Fodnotehenvisning">
    <w:name w:val="footnote reference"/>
    <w:basedOn w:val="Standardskrifttypeiafsnit"/>
    <w:uiPriority w:val="99"/>
    <w:semiHidden/>
    <w:rsid w:val="00D9666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05F84BE2924D269CC0B1ECA3CA3A35"/>
        <w:category>
          <w:name w:val="Generelt"/>
          <w:gallery w:val="placeholder"/>
        </w:category>
        <w:types>
          <w:type w:val="bbPlcHdr"/>
        </w:types>
        <w:behaviors>
          <w:behavior w:val="content"/>
        </w:behaviors>
        <w:guid w:val="{72CCFB95-AFB5-411B-8729-70AA68F09F81}"/>
      </w:docPartPr>
      <w:docPartBody>
        <w:p w:rsidR="00005BC2" w:rsidRDefault="009A5512" w:rsidP="009A5512">
          <w:pPr>
            <w:pStyle w:val="0E05F84BE2924D269CC0B1ECA3CA3A35"/>
          </w:pPr>
          <w:r>
            <w:rPr>
              <w:rStyle w:val="Pladsholdertekst"/>
            </w:rPr>
            <w:t>Indsæt emne</w:t>
          </w:r>
        </w:p>
      </w:docPartBody>
    </w:docPart>
    <w:docPart>
      <w:docPartPr>
        <w:name w:val="F503747622554508B6E0A4870A75521F"/>
        <w:category>
          <w:name w:val="Generelt"/>
          <w:gallery w:val="placeholder"/>
        </w:category>
        <w:types>
          <w:type w:val="bbPlcHdr"/>
        </w:types>
        <w:behaviors>
          <w:behavior w:val="content"/>
        </w:behaviors>
        <w:guid w:val="{40F3E5A0-C1DF-4969-B8AB-3F3740FBCBBE}"/>
      </w:docPartPr>
      <w:docPartBody>
        <w:p w:rsidR="00005BC2" w:rsidRDefault="009A5512" w:rsidP="009A5512">
          <w:pPr>
            <w:pStyle w:val="F503747622554508B6E0A4870A75521F"/>
          </w:pPr>
          <w:r w:rsidRPr="00CC7235">
            <w:rPr>
              <w:rStyle w:val="Pladsholdertekst"/>
            </w:rPr>
            <w:t>[Udgivelsesdato]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12"/>
    <w:rsid w:val="00005BC2"/>
    <w:rsid w:val="00546A56"/>
    <w:rsid w:val="009276F6"/>
    <w:rsid w:val="009A55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9A5512"/>
    <w:rPr>
      <w:color w:val="808080"/>
    </w:rPr>
  </w:style>
  <w:style w:type="paragraph" w:customStyle="1" w:styleId="3F0995A5FCA2430292866A5DAF4E1ECA">
    <w:name w:val="3F0995A5FCA2430292866A5DAF4E1ECA"/>
    <w:rsid w:val="009A5512"/>
  </w:style>
  <w:style w:type="paragraph" w:customStyle="1" w:styleId="984BC97F4EB7492BA2BBCEF0AA890736">
    <w:name w:val="984BC97F4EB7492BA2BBCEF0AA890736"/>
    <w:rsid w:val="009A5512"/>
  </w:style>
  <w:style w:type="paragraph" w:customStyle="1" w:styleId="265DFC3D849D426D8EE0F4272632BDBB">
    <w:name w:val="265DFC3D849D426D8EE0F4272632BDBB"/>
    <w:rsid w:val="009A5512"/>
  </w:style>
  <w:style w:type="paragraph" w:customStyle="1" w:styleId="A607480BEFCD4AC08227F2F2612AF2A4">
    <w:name w:val="A607480BEFCD4AC08227F2F2612AF2A4"/>
    <w:rsid w:val="009A5512"/>
  </w:style>
  <w:style w:type="paragraph" w:customStyle="1" w:styleId="ED85A0477A254869A477CDF2725413D3">
    <w:name w:val="ED85A0477A254869A477CDF2725413D3"/>
    <w:rsid w:val="009A5512"/>
  </w:style>
  <w:style w:type="paragraph" w:customStyle="1" w:styleId="FABD567CAF404651B490F221D9EB663F">
    <w:name w:val="FABD567CAF404651B490F221D9EB663F"/>
    <w:rsid w:val="009A5512"/>
  </w:style>
  <w:style w:type="paragraph" w:customStyle="1" w:styleId="0E05F84BE2924D269CC0B1ECA3CA3A35">
    <w:name w:val="0E05F84BE2924D269CC0B1ECA3CA3A35"/>
    <w:rsid w:val="009A5512"/>
  </w:style>
  <w:style w:type="paragraph" w:customStyle="1" w:styleId="A8F851E9E9A94BD48E6151A4CAE2B821">
    <w:name w:val="A8F851E9E9A94BD48E6151A4CAE2B821"/>
    <w:rsid w:val="009A5512"/>
  </w:style>
  <w:style w:type="paragraph" w:customStyle="1" w:styleId="945EFEED96A34392864D8CF52C8A570D">
    <w:name w:val="945EFEED96A34392864D8CF52C8A570D"/>
    <w:rsid w:val="009A5512"/>
  </w:style>
  <w:style w:type="paragraph" w:customStyle="1" w:styleId="F503747622554508B6E0A4870A75521F">
    <w:name w:val="F503747622554508B6E0A4870A75521F"/>
    <w:rsid w:val="009A5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SKI 2016 farver">
      <a:dk1>
        <a:srgbClr val="2A2A2A"/>
      </a:dk1>
      <a:lt1>
        <a:srgbClr val="FFFFFF"/>
      </a:lt1>
      <a:dk2>
        <a:srgbClr val="063A40"/>
      </a:dk2>
      <a:lt2>
        <a:srgbClr val="E6ECE9"/>
      </a:lt2>
      <a:accent1>
        <a:srgbClr val="004A64"/>
      </a:accent1>
      <a:accent2>
        <a:srgbClr val="637575"/>
      </a:accent2>
      <a:accent3>
        <a:srgbClr val="68B1D2"/>
      </a:accent3>
      <a:accent4>
        <a:srgbClr val="6AC3AD"/>
      </a:accent4>
      <a:accent5>
        <a:srgbClr val="DF4777"/>
      </a:accent5>
      <a:accent6>
        <a:srgbClr val="EDBF15"/>
      </a:accent6>
      <a:hlink>
        <a:srgbClr val="0563C1"/>
      </a:hlink>
      <a:folHlink>
        <a:srgbClr val="954F72"/>
      </a:folHlink>
    </a:clrScheme>
    <a:fontScheme name="SKI Font v3.0">
      <a:majorFont>
        <a:latin typeface="Calibri"/>
        <a:ea typeface=""/>
        <a:cs typeface=""/>
      </a:majorFont>
      <a:minorFont>
        <a:latin typeface="Arial"/>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ournaliseres xmlns="a2a32deb-16d8-4e70-96d0-88b7aade78ab">false</Journaliseres>
    <Sorteringsnr. xmlns="a2a32deb-16d8-4e70-96d0-88b7aade78ab">7</Sorteringsnr.>
    <Skjul_x0020_for_x0020_leverandører xmlns="a2a32deb-16d8-4e70-96d0-88b7aade78ab">false</Skjul_x0020_for_x0020_leverandører>
    <Beskrivelse. xmlns="a2a32deb-16d8-4e70-96d0-88b7aade78ab" xsi:nil="true"/>
    <ID1 xmlns="a2a32deb-16d8-4e70-96d0-88b7aade78ab">7516</ID1>
    <Dokument_x0020_brugsvejledning xmlns="a2a32deb-16d8-4e70-96d0-88b7aade78ab">Skabelon for indhentelse af ESPD-dokumentation</Dokument_x0020_brugsvejledning>
    <Supplerende_x0020_dokumentnavn xmlns="a2a32deb-16d8-4e70-96d0-88b7aade78ab">Skabelon for indhentelse af ESPD dokumentation</Supplerende_x0020_dokumentnavn>
    <Oprindeligt_x0020_filnavn xmlns="a2a32deb-16d8-4e70-96d0-88b7aade78ab">Skabelon for indhentelse af ESPD dokumentation.docx</Oprindeligt_x0020_filnavn>
    <Data-ejer xmlns="a2a32deb-16d8-4e70-96d0-88b7aade78ab">
      <UserInfo>
        <DisplayName>Gitte Houby Nielsen</DisplayName>
        <AccountId>147</AccountId>
        <AccountType/>
      </UserInfo>
    </Data-ejer>
    <Aftale_x0020_dokumenttype xmlns="a2a32deb-16d8-4e70-96d0-88b7aade78ab">37</Aftale_x0020_dokumenttype>
    <Startdato_x002f_tid xmlns="a2a32deb-16d8-4e70-96d0-88b7aade78ab">2019-12-16T23:00:00+00:00</Startdato_x002f_tid>
    <Stopdato xmlns="a2a32deb-16d8-4e70-96d0-88b7aade78ab" xsi:nil="true"/>
    <Internt_x0020_dokument xmlns="a2a32deb-16d8-4e70-96d0-88b7aade78ab">false</Internt_x0020_dokument>
    <Rettighedsniveau xmlns="a2a32deb-16d8-4e70-96d0-88b7aade78ab">Offentligt</Rettighedsniveau>
    <Offentligt_x0020_tilgængeligt xmlns="a2a32deb-16d8-4e70-96d0-88b7aade78ab">true</Offentligt_x0020_tilgængeligt>
    <Elementnavn xmlns="a2a32deb-16d8-4e70-96d0-88b7aade78ab">Vejledning, Skabelon for indhentelse af ESPD dokumentation (7516)</Elementnavn>
    <Overordnet_x0020_aftale xmlns="a2a32deb-16d8-4e70-96d0-88b7aade78ab">1485</Overordnet_x0020_aftal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jledning" ma:contentTypeID="0x0101003B00905842ADFB43991698D9A3F4E89004170057FE682DC45522429174674EF194D1C2" ma:contentTypeVersion="69" ma:contentTypeDescription="" ma:contentTypeScope="" ma:versionID="d45c337f88d3b19344667066089090fa">
  <xsd:schema xmlns:xsd="http://www.w3.org/2001/XMLSchema" xmlns:xs="http://www.w3.org/2001/XMLSchema" xmlns:p="http://schemas.microsoft.com/office/2006/metadata/properties" xmlns:ns2="a2a32deb-16d8-4e70-96d0-88b7aade78ab" targetNamespace="http://schemas.microsoft.com/office/2006/metadata/properties" ma:root="true" ma:fieldsID="b1edf0e68027962af9db5afcd57e3123" ns2:_="">
    <xsd:import namespace="a2a32deb-16d8-4e70-96d0-88b7aade78ab"/>
    <xsd:element name="properties">
      <xsd:complexType>
        <xsd:sequence>
          <xsd:element name="documentManagement">
            <xsd:complexType>
              <xsd:all>
                <xsd:element ref="ns2:Supplerende_x0020_dokumentnavn" minOccurs="0"/>
                <xsd:element ref="ns2:Overordnet_x0020_aftale"/>
                <xsd:element ref="ns2:Data-ejer"/>
                <xsd:element ref="ns2:Journaliseres" minOccurs="0"/>
                <xsd:element ref="ns2:Rettighedsniveau"/>
                <xsd:element ref="ns2:Dokument_x0020_brugsvejledning" minOccurs="0"/>
                <xsd:element ref="ns2:Sorteringsnr." minOccurs="0"/>
                <xsd:element ref="ns2:Oprindeligt_x0020_filnavn" minOccurs="0"/>
                <xsd:element ref="ns2:Startdato_x002f_tid" minOccurs="0"/>
                <xsd:element ref="ns2:Stopdato" minOccurs="0"/>
                <xsd:element ref="ns2:Internt_x0020_dokument" minOccurs="0"/>
                <xsd:element ref="ns2:Offentligt_x0020_tilgængeligt" minOccurs="0"/>
                <xsd:element ref="ns2:Skjul_x0020_for_x0020_leverandører" minOccurs="0"/>
                <xsd:element ref="ns2:Beskrivelse." minOccurs="0"/>
                <xsd:element ref="ns2:Elementnavn" minOccurs="0"/>
                <xsd:element ref="ns2:_dlc_DocId" minOccurs="0"/>
                <xsd:element ref="ns2:Aftale_x0020_dokumenttype" minOccurs="0"/>
                <xsd:element ref="ns2:_dlc_DocIdUrl" minOccurs="0"/>
                <xsd:element ref="ns2:ID1"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32deb-16d8-4e70-96d0-88b7aade78ab" elementFormDefault="qualified">
    <xsd:import namespace="http://schemas.microsoft.com/office/2006/documentManagement/types"/>
    <xsd:import namespace="http://schemas.microsoft.com/office/infopath/2007/PartnerControls"/>
    <xsd:element name="Supplerende_x0020_dokumentnavn" ma:index="1" nillable="true" ma:displayName="Supplerende dokumentnavn" ma:description="Max. 60 tegn. Ingen specialtegn som punktum men gerne bindestreg. Denne tekst placeres sidst i dokumentnavnet, som sammensættes af aftalen og dokumenttypen." ma:internalName="Supplerende_x0020_dokumentnavn" ma:readOnly="false">
      <xsd:simpleType>
        <xsd:restriction base="dms:Text">
          <xsd:maxLength value="60"/>
        </xsd:restriction>
      </xsd:simpleType>
    </xsd:element>
    <xsd:element name="Overordnet_x0020_aftale" ma:index="2" ma:displayName="Overordnet aftale" ma:description="Relation til den aftale elementet refererer til. Hvis værdien ikke er angivet, er elementet ikke relateret til en overliggende aftale. (som f.eks. en hovedaftale)" ma:indexed="true" ma:list="{eab97394-dfde-4d5c-862f-70d7d072f429}" ma:internalName="Overordnet_x0020_aftale" ma:showField="Title" ma:web="a2a32deb-16d8-4e70-96d0-88b7aade78ab">
      <xsd:complexType>
        <xsd:simpleContent>
          <xsd:extension base="dms:BusinessDataSecondaryField">
            <xsd:attribute name="BdcField" type="xsd:string" fixed="Titel"/>
          </xsd:extension>
        </xsd:simpleContent>
      </xsd:complexType>
    </xsd:element>
    <xsd:element name="Data-ejer" ma:index="3" ma:displayName="Data-ejer" ma:description="Den person, der er ansvarlig for data på dette skærmbillede er korrekt" ma:list="UserInfo" ma:SharePointGroup="0" ma:internalName="Data_x002d_ej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Journaliseres" ma:index="4" nillable="true" ma:displayName="Journaliseres" ma:default="0" ma:description="Bestemmer om elementet skal markeres som journaliseret, og dermed indgå i samlingen af journaliserede elementer i aftalesystemet" ma:internalName="Journaliseres">
      <xsd:simpleType>
        <xsd:restriction base="dms:Boolean"/>
      </xsd:simpleType>
    </xsd:element>
    <xsd:element name="Rettighedsniveau" ma:index="5" ma:displayName="Rettighedsniveau" ma:default="Offentligt" ma:description="Internt: &#10;Kun SKI-ansatte kan se dokumentet, og dokumentet lægges ikke på ski.dk&#10;&#10;Kunder: &#10;Kun kunder og SKI-ansatte, der er logget ind, kan se dokumenterne på ski.dk&#10;&#10;Kunder og leverandører: &#10;Kun kunder, leverandører og SKI-ansatte, der er logget ind, kan se dokumentet&#10;&#10;Offentligt: &#10;Alle kan se dokumentet på ski.dk uden at være logget ind" ma:format="RadioButtons" ma:internalName="Rettighedsniveau" ma:readOnly="false">
      <xsd:simpleType>
        <xsd:restriction base="dms:Choice">
          <xsd:enumeration value="Internt"/>
          <xsd:enumeration value="Kunder"/>
          <xsd:enumeration value="Kunder og leverandører"/>
          <xsd:enumeration value="Offentligt"/>
        </xsd:restriction>
      </xsd:simpleType>
    </xsd:element>
    <xsd:element name="Dokument_x0020_brugsvejledning" ma:index="6" nillable="true" ma:displayName="Dokument brugsvejledning" ma:description="En vejledning til, hvordan og til hvad dokumentet bruges. Hvis dokumenttypen har en brugsvejledning, vil den typisk vises øverst, og den specifikke vejledning på det enkelte dokument blive vist nederst" ma:internalName="Dokument_x0020_brugsvejledning" ma:readOnly="false">
      <xsd:simpleType>
        <xsd:restriction base="dms:Note">
          <xsd:maxLength value="255"/>
        </xsd:restriction>
      </xsd:simpleType>
    </xsd:element>
    <xsd:element name="Sorteringsnr." ma:index="7" nillable="true" ma:displayName="Sorteringsnr." ma:decimals="0" ma:description="Et tal, der bruges til at sortere elementets rækkefølge med. Tallet bliver brugt på SKI.dk til at bestemme rækkefølgen af elementerne. jo mindre tallet er, jo højere oppe i listen vil elementet stå." ma:internalName="Sorteringsnr_x002e_" ma:percentage="FALSE">
      <xsd:simpleType>
        <xsd:restriction base="dms:Number"/>
      </xsd:simpleType>
    </xsd:element>
    <xsd:element name="Oprindeligt_x0020_filnavn" ma:index="8" nillable="true" ma:displayName="Oprindeligt filnavn" ma:description="Her er der mulighed for at gemme et oprindeligt filnavn" ma:internalName="Oprindeligt_x0020_filnavn">
      <xsd:simpleType>
        <xsd:restriction base="dms:Text">
          <xsd:maxLength value="255"/>
        </xsd:restriction>
      </xsd:simpleType>
    </xsd:element>
    <xsd:element name="Startdato_x002f_tid" ma:index="9" nillable="true" ma:displayName="Startdato for element" ma:default="[today]" ma:description="Fortæller hvornår elementet gælder fra." ma:format="DateOnly" ma:internalName="Startdato_x002F_tid" ma:readOnly="false">
      <xsd:simpleType>
        <xsd:restriction base="dms:DateTime"/>
      </xsd:simpleType>
    </xsd:element>
    <xsd:element name="Stopdato" ma:index="10" nillable="true" ma:displayName="Slutdato for element" ma:description="Fortæller hvornår elementet gælder til." ma:format="DateOnly" ma:internalName="Stopdato" ma:readOnly="false">
      <xsd:simpleType>
        <xsd:restriction base="dms:DateTime"/>
      </xsd:simpleType>
    </xsd:element>
    <xsd:element name="Internt_x0020_dokument" ma:index="11" nillable="true" ma:displayName="Internt dokument" ma:default="0" ma:description="Sættes automatisk.&#10;Hvis dokumentet er markeret som Internt, bliver dokumentet ikke distribueret eller vist til eksterne." ma:internalName="Internt_x0020_dokument" ma:readOnly="false">
      <xsd:simpleType>
        <xsd:restriction base="dms:Boolean"/>
      </xsd:simpleType>
    </xsd:element>
    <xsd:element name="Offentligt_x0020_tilgængeligt" ma:index="12" nillable="true" ma:displayName="Offentligt tilgængeligt" ma:default="1" ma:description="Sættes automatisk.&#10;Hvis afkrydset, må elementet vises for alle, og må ses uden at  logge ind på ski.dk" ma:internalName="Offentligt_x0020_tilg_x00e6_ngeligt" ma:readOnly="false">
      <xsd:simpleType>
        <xsd:restriction base="dms:Boolean"/>
      </xsd:simpleType>
    </xsd:element>
    <xsd:element name="Skjul_x0020_for_x0020_leverandører" ma:index="13" nillable="true" ma:displayName="Skjul for leverandører" ma:default="1" ma:description="Sættes automatisk.&#10;Hvis afkrydset, må elementet ikke vises for leverandører" ma:internalName="Skjul_x0020_for_x0020_leverand_x00f8_rer" ma:readOnly="false">
      <xsd:simpleType>
        <xsd:restriction base="dms:Boolean"/>
      </xsd:simpleType>
    </xsd:element>
    <xsd:element name="Beskrivelse." ma:index="15" nillable="true" ma:displayName="Beskrivelse af element" ma:description="Beskriver elementet detaljeret. Med mindre, der er andre og mere specifikke beskrivelseselementer, bliver denne beskrivelse også brugt eksternt." ma:hidden="true" ma:internalName="Beskrivelse_x002e_" ma:readOnly="false">
      <xsd:simpleType>
        <xsd:restriction base="dms:Note"/>
      </xsd:simpleType>
    </xsd:element>
    <xsd:element name="Elementnavn" ma:index="17" nillable="true" ma:displayName="Kort titel" ma:default="&lt;opdatér siden for at se den korte titel&gt;" ma:description="Standard Aftalesystem information. Kort titel er en beskrivelse af elementet, der er unik inden for listens kontekst. Titel er derimod også unik på tværs af lister.&#10;Informationen bliver normalt genereret automatisk. Dog skal informationen indtastes for aftalesystem stamdata..." ma:hidden="true" ma:internalName="Elementnavn" ma:readOnly="false">
      <xsd:simpleType>
        <xsd:restriction base="dms:Text">
          <xsd:maxLength value="255"/>
        </xsd:restriction>
      </xsd:simple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Aftale_x0020_dokumenttype" ma:index="20" nillable="true" ma:displayName="Aftale dokumenttype" ma:description="Dokumenttype, der skal være sammenfaldende med indholdstypen (den type, der vælges øverst i formularen)" ma:hidden="true" ma:indexed="true" ma:list="{018444a8-7a31-48f5-b97a-ee1a1dce7240}" ma:internalName="Aftale_x0020_dokumenttype" ma:readOnly="false" ma:showField="Title" ma:web="a2a32deb-16d8-4e70-96d0-88b7aade78ab">
      <xsd:simpleType>
        <xsd:restriction base="dms:Lookup"/>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D1" ma:index="23" nillable="true" ma:displayName="Identifikation" ma:default="-" ma:description="Aftalesystem standardinformation. En unik identifikation af elementet. Informationen bliver autogenereret i de fleste tilfælde. For Aftale stamdata skal identifikation dog udfyldes manuelt og være en kort sigende beskrivelse af elementet" ma:hidden="true" ma:indexed="true" ma:internalName="_x0049_D1" ma:readOnly="false">
      <xsd:simpleType>
        <xsd:restriction base="dms:Text">
          <xsd:maxLength value="20"/>
        </xsd:restriction>
      </xsd:simple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F1551A4B-D523-4214-9F77-ABE45F1A9764}">
  <ds:schemaRefs>
    <ds:schemaRef ds:uri="http://schemas.microsoft.com/office/2006/metadata/properties"/>
    <ds:schemaRef ds:uri="http://schemas.microsoft.com/office/infopath/2007/PartnerControls"/>
    <ds:schemaRef ds:uri="1c1aac3e-3a76-47f1-abc8-e5a05756de36"/>
  </ds:schemaRefs>
</ds:datastoreItem>
</file>

<file path=customXml/itemProps2.xml><?xml version="1.0" encoding="utf-8"?>
<ds:datastoreItem xmlns:ds="http://schemas.openxmlformats.org/officeDocument/2006/customXml" ds:itemID="{DECC095E-F22E-4EA4-B9FF-8661775CB0D6}">
  <ds:schemaRefs>
    <ds:schemaRef ds:uri="http://schemas.microsoft.com/sharepoint/v3/contenttype/forms"/>
  </ds:schemaRefs>
</ds:datastoreItem>
</file>

<file path=customXml/itemProps3.xml><?xml version="1.0" encoding="utf-8"?>
<ds:datastoreItem xmlns:ds="http://schemas.openxmlformats.org/officeDocument/2006/customXml" ds:itemID="{ED1BF896-3D15-4EE2-ADCB-1AC6AF013EE7}"/>
</file>

<file path=customXml/itemProps4.xml><?xml version="1.0" encoding="utf-8"?>
<ds:datastoreItem xmlns:ds="http://schemas.openxmlformats.org/officeDocument/2006/customXml" ds:itemID="{0C6948CF-E691-4418-9548-165036196241}"/>
</file>

<file path=docProps/app.xml><?xml version="1.0" encoding="utf-8"?>
<Properties xmlns="http://schemas.openxmlformats.org/officeDocument/2006/extended-properties" xmlns:vt="http://schemas.openxmlformats.org/officeDocument/2006/docPropsVTypes">
  <Template>Normal.dotm</Template>
  <TotalTime>2</TotalTime>
  <Pages>1</Pages>
  <Words>1018</Words>
  <Characters>6214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02180017-Vejledning, Skabelon for indhentelse af ESPD dokumentation (7247)</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02180017-Vejledning, Skabelon for indhentelse af ESPD dokumentation (7516)</dc:title>
  <dc:subject/>
  <dc:creator>Rikke Eistrøm Rahimic</dc:creator>
  <cp:keywords/>
  <dc:description/>
  <cp:lastModifiedBy>Rikke Eistrøm Rahimic</cp:lastModifiedBy>
  <cp:revision>3</cp:revision>
  <dcterms:created xsi:type="dcterms:W3CDTF">2019-12-17T09:17:00Z</dcterms:created>
  <dcterms:modified xsi:type="dcterms:W3CDTF">2019-12-17T09:18:00Z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0x0101003B00905842ADFB43991698D9A3F4E89004170057FE682DC45522429174674EF194D1C2</vt:lpwstr>
  </property>
  <property fmtid="{D5CDD505-2E9C-101B-9397-08002B2CF9AE}" pid="3" name="WorkflowChangePath">
    <vt:lpwstr>1dc98ef2-bf22-45dd-a3c8-0b05638413c0,5;1dc98ef2-bf22-45dd-a3c8-0b05638413c0,5;1dc98ef2-bf22-45dd-a3c8-0b05638413c0,5;1dc98ef2-bf22-45dd-a3c8-0b05638413c0,5;1dc98ef2-bf22-45dd-a3c8-0b05638413c0,5;1dc98ef2-bf22-45dd-a3c8-0b05638413c0,5;1dc98ef2-bf22-45dd-a31dc98ef2-bf22-45dd-a3c8-0b05638413c0,4;1dc98ef2-bf22-45dd-a3c8-0b05638413c0,4;1dc98ef2-bf22-45dd-a3c8-0b05638413c0,4;1dc98ef2-bf22-45dd-a3c8-0b05638413c0,4;1dc98ef2-bf22-45dd-a3c8-0b05638413c0,4;1dc98ef2-bf22-45dd-a3c8-0b05638413c0,4;1dc98ef2-bf22-45dd-a3c8-0b05638413c0,4;1dc98ef2-bf22-45dd-a3c8-0b05638413c0,4;1dc98ef2-bf22-45dd-a3c8-0b05638413c0,4;</vt:lpwstr>
  </property>
</Properties>
</file>