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7528FC" w:rsidRPr="00A03C8E" w:rsidRDefault="007528FC" w:rsidP="00DB2E19">
                            <w:pPr>
                              <w:pStyle w:val="Vejledningtitel"/>
                            </w:pPr>
                            <w:r w:rsidRPr="0076476C">
                              <w:t>Vejledning</w:t>
                            </w:r>
                          </w:p>
                          <w:p w14:paraId="6153F27E" w14:textId="0F2477CF" w:rsidR="007528FC" w:rsidRPr="00DB2E19" w:rsidRDefault="007528FC" w:rsidP="00DB2E19">
                            <w:pPr>
                              <w:pStyle w:val="Vejledningnr"/>
                              <w:rPr>
                                <w14:textFill>
                                  <w14:solidFill>
                                    <w14:schemeClr w14:val="bg1"/>
                                  </w14:solidFill>
                                </w14:textFill>
                              </w:rPr>
                            </w:pPr>
                            <w:r>
                              <w:t>02.15</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" fillcolor="#54546e [3206]" stroked="f" strokeweight=".5pt">
                <v:textbox inset="5mm,5mm,5mm,5mm">
                  <w:txbxContent>
                    <w:p w14:paraId="4CF154ED" w14:textId="77777777" w:rsidR="007528FC" w:rsidRPr="00A03C8E" w:rsidRDefault="007528FC" w:rsidP="00DB2E19">
                      <w:pPr>
                        <w:pStyle w:val="Vejledningtitel"/>
                      </w:pPr>
                      <w:r w:rsidRPr="0076476C">
                        <w:t>Vejledning</w:t>
                      </w:r>
                    </w:p>
                    <w:p w14:paraId="6153F27E" w14:textId="0F2477CF" w:rsidR="007528FC" w:rsidRPr="00DB2E19" w:rsidRDefault="007528FC" w:rsidP="00DB2E19">
                      <w:pPr>
                        <w:pStyle w:val="Vejledningnr"/>
                        <w:rPr>
                          <w14:textFill>
                            <w14:solidFill>
                              <w14:schemeClr w14:val="bg1"/>
                            </w14:solidFill>
                          </w14:textFill>
                        </w:rPr>
                      </w:pPr>
                      <w:r>
                        <w:t>02.15</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0B14ED3F" w:rsidR="00DB2E19" w:rsidRDefault="00D40A91" w:rsidP="00A67ED9">
            <w:pPr>
              <w:pStyle w:val="Forsidetitel"/>
            </w:pPr>
            <w:r>
              <w:t>It-rådgivning</w:t>
            </w: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A959D5">
          <w:headerReference w:type="default" r:id="rId11"/>
          <w:footerReference w:type="default" r:id="rId12"/>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57AD7962" w14:textId="068A9F50" w:rsidR="00AE1A3F"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98333795" w:history="1">
            <w:r w:rsidR="00AE1A3F" w:rsidRPr="00734D73">
              <w:rPr>
                <w:rStyle w:val="Hyperlink"/>
                <w:noProof/>
              </w:rPr>
              <w:t>1</w:t>
            </w:r>
            <w:r w:rsidR="00AE1A3F">
              <w:rPr>
                <w:rFonts w:eastAsiaTheme="minorEastAsia" w:cstheme="minorBidi"/>
                <w:b w:val="0"/>
                <w:noProof/>
                <w:color w:val="auto"/>
                <w:sz w:val="22"/>
                <w:szCs w:val="22"/>
              </w:rPr>
              <w:tab/>
            </w:r>
            <w:r w:rsidR="00AE1A3F" w:rsidRPr="00734D73">
              <w:rPr>
                <w:rStyle w:val="Hyperlink"/>
                <w:noProof/>
              </w:rPr>
              <w:t>Introduktion</w:t>
            </w:r>
            <w:r w:rsidR="00AE1A3F">
              <w:rPr>
                <w:noProof/>
                <w:webHidden/>
              </w:rPr>
              <w:tab/>
            </w:r>
            <w:r w:rsidR="00AE1A3F">
              <w:rPr>
                <w:noProof/>
                <w:webHidden/>
              </w:rPr>
              <w:fldChar w:fldCharType="begin"/>
            </w:r>
            <w:r w:rsidR="00AE1A3F">
              <w:rPr>
                <w:noProof/>
                <w:webHidden/>
              </w:rPr>
              <w:instrText xml:space="preserve"> PAGEREF _Toc98333795 \h </w:instrText>
            </w:r>
            <w:r w:rsidR="00AE1A3F">
              <w:rPr>
                <w:noProof/>
                <w:webHidden/>
              </w:rPr>
            </w:r>
            <w:r w:rsidR="00AE1A3F">
              <w:rPr>
                <w:noProof/>
                <w:webHidden/>
              </w:rPr>
              <w:fldChar w:fldCharType="separate"/>
            </w:r>
            <w:r w:rsidR="00AE1A3F">
              <w:rPr>
                <w:noProof/>
                <w:webHidden/>
              </w:rPr>
              <w:t>3</w:t>
            </w:r>
            <w:r w:rsidR="00AE1A3F">
              <w:rPr>
                <w:noProof/>
                <w:webHidden/>
              </w:rPr>
              <w:fldChar w:fldCharType="end"/>
            </w:r>
          </w:hyperlink>
        </w:p>
        <w:p w14:paraId="35169B37" w14:textId="542AAE39" w:rsidR="00AE1A3F" w:rsidRDefault="00000000">
          <w:pPr>
            <w:pStyle w:val="Indholdsfortegnelse1"/>
            <w:tabs>
              <w:tab w:val="left" w:pos="567"/>
            </w:tabs>
            <w:rPr>
              <w:rFonts w:eastAsiaTheme="minorEastAsia" w:cstheme="minorBidi"/>
              <w:b w:val="0"/>
              <w:noProof/>
              <w:color w:val="auto"/>
              <w:sz w:val="22"/>
              <w:szCs w:val="22"/>
            </w:rPr>
          </w:pPr>
          <w:hyperlink w:anchor="_Toc98333796" w:history="1">
            <w:r w:rsidR="00AE1A3F" w:rsidRPr="00734D73">
              <w:rPr>
                <w:rStyle w:val="Hyperlink"/>
                <w:noProof/>
              </w:rPr>
              <w:t>2</w:t>
            </w:r>
            <w:r w:rsidR="00AE1A3F">
              <w:rPr>
                <w:rFonts w:eastAsiaTheme="minorEastAsia" w:cstheme="minorBidi"/>
                <w:b w:val="0"/>
                <w:noProof/>
                <w:color w:val="auto"/>
                <w:sz w:val="22"/>
                <w:szCs w:val="22"/>
              </w:rPr>
              <w:tab/>
            </w:r>
            <w:r w:rsidR="00AE1A3F" w:rsidRPr="00734D73">
              <w:rPr>
                <w:rStyle w:val="Hyperlink"/>
                <w:noProof/>
              </w:rPr>
              <w:t>Hvad kan du købe rådgivning til?</w:t>
            </w:r>
            <w:r w:rsidR="00AE1A3F">
              <w:rPr>
                <w:noProof/>
                <w:webHidden/>
              </w:rPr>
              <w:tab/>
            </w:r>
            <w:r w:rsidR="00AE1A3F">
              <w:rPr>
                <w:noProof/>
                <w:webHidden/>
              </w:rPr>
              <w:fldChar w:fldCharType="begin"/>
            </w:r>
            <w:r w:rsidR="00AE1A3F">
              <w:rPr>
                <w:noProof/>
                <w:webHidden/>
              </w:rPr>
              <w:instrText xml:space="preserve"> PAGEREF _Toc98333796 \h </w:instrText>
            </w:r>
            <w:r w:rsidR="00AE1A3F">
              <w:rPr>
                <w:noProof/>
                <w:webHidden/>
              </w:rPr>
            </w:r>
            <w:r w:rsidR="00AE1A3F">
              <w:rPr>
                <w:noProof/>
                <w:webHidden/>
              </w:rPr>
              <w:fldChar w:fldCharType="separate"/>
            </w:r>
            <w:r w:rsidR="00AE1A3F">
              <w:rPr>
                <w:noProof/>
                <w:webHidden/>
              </w:rPr>
              <w:t>3</w:t>
            </w:r>
            <w:r w:rsidR="00AE1A3F">
              <w:rPr>
                <w:noProof/>
                <w:webHidden/>
              </w:rPr>
              <w:fldChar w:fldCharType="end"/>
            </w:r>
          </w:hyperlink>
        </w:p>
        <w:p w14:paraId="3F4D5510" w14:textId="0DB0C28A" w:rsidR="00AE1A3F" w:rsidRDefault="00000000">
          <w:pPr>
            <w:pStyle w:val="Indholdsfortegnelse1"/>
            <w:tabs>
              <w:tab w:val="left" w:pos="567"/>
            </w:tabs>
            <w:rPr>
              <w:rFonts w:eastAsiaTheme="minorEastAsia" w:cstheme="minorBidi"/>
              <w:b w:val="0"/>
              <w:noProof/>
              <w:color w:val="auto"/>
              <w:sz w:val="22"/>
              <w:szCs w:val="22"/>
            </w:rPr>
          </w:pPr>
          <w:hyperlink w:anchor="_Toc98333797" w:history="1">
            <w:r w:rsidR="00AE1A3F" w:rsidRPr="00734D73">
              <w:rPr>
                <w:rStyle w:val="Hyperlink"/>
                <w:noProof/>
              </w:rPr>
              <w:t>3</w:t>
            </w:r>
            <w:r w:rsidR="00AE1A3F">
              <w:rPr>
                <w:rFonts w:eastAsiaTheme="minorEastAsia" w:cstheme="minorBidi"/>
                <w:b w:val="0"/>
                <w:noProof/>
                <w:color w:val="auto"/>
                <w:sz w:val="22"/>
                <w:szCs w:val="22"/>
              </w:rPr>
              <w:tab/>
            </w:r>
            <w:r w:rsidR="00AE1A3F" w:rsidRPr="00734D73">
              <w:rPr>
                <w:rStyle w:val="Hyperlink"/>
                <w:noProof/>
              </w:rPr>
              <w:t>Leverandører på rammeaftalen</w:t>
            </w:r>
            <w:r w:rsidR="00AE1A3F">
              <w:rPr>
                <w:noProof/>
                <w:webHidden/>
              </w:rPr>
              <w:tab/>
            </w:r>
            <w:r w:rsidR="00AE1A3F">
              <w:rPr>
                <w:noProof/>
                <w:webHidden/>
              </w:rPr>
              <w:fldChar w:fldCharType="begin"/>
            </w:r>
            <w:r w:rsidR="00AE1A3F">
              <w:rPr>
                <w:noProof/>
                <w:webHidden/>
              </w:rPr>
              <w:instrText xml:space="preserve"> PAGEREF _Toc98333797 \h </w:instrText>
            </w:r>
            <w:r w:rsidR="00AE1A3F">
              <w:rPr>
                <w:noProof/>
                <w:webHidden/>
              </w:rPr>
            </w:r>
            <w:r w:rsidR="00AE1A3F">
              <w:rPr>
                <w:noProof/>
                <w:webHidden/>
              </w:rPr>
              <w:fldChar w:fldCharType="separate"/>
            </w:r>
            <w:r w:rsidR="00AE1A3F">
              <w:rPr>
                <w:noProof/>
                <w:webHidden/>
              </w:rPr>
              <w:t>4</w:t>
            </w:r>
            <w:r w:rsidR="00AE1A3F">
              <w:rPr>
                <w:noProof/>
                <w:webHidden/>
              </w:rPr>
              <w:fldChar w:fldCharType="end"/>
            </w:r>
          </w:hyperlink>
        </w:p>
        <w:p w14:paraId="14C5169D" w14:textId="30B4CE3C" w:rsidR="00AE1A3F" w:rsidRDefault="00000000">
          <w:pPr>
            <w:pStyle w:val="Indholdsfortegnelse1"/>
            <w:tabs>
              <w:tab w:val="left" w:pos="567"/>
            </w:tabs>
            <w:rPr>
              <w:rFonts w:eastAsiaTheme="minorEastAsia" w:cstheme="minorBidi"/>
              <w:b w:val="0"/>
              <w:noProof/>
              <w:color w:val="auto"/>
              <w:sz w:val="22"/>
              <w:szCs w:val="22"/>
            </w:rPr>
          </w:pPr>
          <w:hyperlink w:anchor="_Toc98333798" w:history="1">
            <w:r w:rsidR="00AE1A3F" w:rsidRPr="00734D73">
              <w:rPr>
                <w:rStyle w:val="Hyperlink"/>
                <w:noProof/>
              </w:rPr>
              <w:t>4</w:t>
            </w:r>
            <w:r w:rsidR="00AE1A3F">
              <w:rPr>
                <w:rFonts w:eastAsiaTheme="minorEastAsia" w:cstheme="minorBidi"/>
                <w:b w:val="0"/>
                <w:noProof/>
                <w:color w:val="auto"/>
                <w:sz w:val="22"/>
                <w:szCs w:val="22"/>
              </w:rPr>
              <w:tab/>
            </w:r>
            <w:r w:rsidR="00AE1A3F" w:rsidRPr="00734D73">
              <w:rPr>
                <w:rStyle w:val="Hyperlink"/>
                <w:noProof/>
              </w:rPr>
              <w:t>Sortiment</w:t>
            </w:r>
            <w:r w:rsidR="00AE1A3F">
              <w:rPr>
                <w:noProof/>
                <w:webHidden/>
              </w:rPr>
              <w:tab/>
            </w:r>
            <w:r w:rsidR="00AE1A3F">
              <w:rPr>
                <w:noProof/>
                <w:webHidden/>
              </w:rPr>
              <w:fldChar w:fldCharType="begin"/>
            </w:r>
            <w:r w:rsidR="00AE1A3F">
              <w:rPr>
                <w:noProof/>
                <w:webHidden/>
              </w:rPr>
              <w:instrText xml:space="preserve"> PAGEREF _Toc98333798 \h </w:instrText>
            </w:r>
            <w:r w:rsidR="00AE1A3F">
              <w:rPr>
                <w:noProof/>
                <w:webHidden/>
              </w:rPr>
            </w:r>
            <w:r w:rsidR="00AE1A3F">
              <w:rPr>
                <w:noProof/>
                <w:webHidden/>
              </w:rPr>
              <w:fldChar w:fldCharType="separate"/>
            </w:r>
            <w:r w:rsidR="00AE1A3F">
              <w:rPr>
                <w:noProof/>
                <w:webHidden/>
              </w:rPr>
              <w:t>4</w:t>
            </w:r>
            <w:r w:rsidR="00AE1A3F">
              <w:rPr>
                <w:noProof/>
                <w:webHidden/>
              </w:rPr>
              <w:fldChar w:fldCharType="end"/>
            </w:r>
          </w:hyperlink>
        </w:p>
        <w:p w14:paraId="680149AB" w14:textId="65802EA2" w:rsidR="00AE1A3F" w:rsidRDefault="00000000">
          <w:pPr>
            <w:pStyle w:val="Indholdsfortegnelse1"/>
            <w:tabs>
              <w:tab w:val="left" w:pos="567"/>
            </w:tabs>
            <w:rPr>
              <w:rFonts w:eastAsiaTheme="minorEastAsia" w:cstheme="minorBidi"/>
              <w:b w:val="0"/>
              <w:noProof/>
              <w:color w:val="auto"/>
              <w:sz w:val="22"/>
              <w:szCs w:val="22"/>
            </w:rPr>
          </w:pPr>
          <w:hyperlink w:anchor="_Toc98333799" w:history="1">
            <w:r w:rsidR="00AE1A3F" w:rsidRPr="00734D73">
              <w:rPr>
                <w:rStyle w:val="Hyperlink"/>
                <w:noProof/>
              </w:rPr>
              <w:t>5</w:t>
            </w:r>
            <w:r w:rsidR="00AE1A3F">
              <w:rPr>
                <w:rFonts w:eastAsiaTheme="minorEastAsia" w:cstheme="minorBidi"/>
                <w:b w:val="0"/>
                <w:noProof/>
                <w:color w:val="auto"/>
                <w:sz w:val="22"/>
                <w:szCs w:val="22"/>
              </w:rPr>
              <w:tab/>
            </w:r>
            <w:r w:rsidR="00AE1A3F" w:rsidRPr="00734D73">
              <w:rPr>
                <w:rStyle w:val="Hyperlink"/>
                <w:noProof/>
              </w:rPr>
              <w:t>Forskellen på 02.15 It-rådgivning og 02.17 It-konsulenter</w:t>
            </w:r>
            <w:r w:rsidR="00AE1A3F">
              <w:rPr>
                <w:noProof/>
                <w:webHidden/>
              </w:rPr>
              <w:tab/>
            </w:r>
            <w:r w:rsidR="00AE1A3F">
              <w:rPr>
                <w:noProof/>
                <w:webHidden/>
              </w:rPr>
              <w:fldChar w:fldCharType="begin"/>
            </w:r>
            <w:r w:rsidR="00AE1A3F">
              <w:rPr>
                <w:noProof/>
                <w:webHidden/>
              </w:rPr>
              <w:instrText xml:space="preserve"> PAGEREF _Toc98333799 \h </w:instrText>
            </w:r>
            <w:r w:rsidR="00AE1A3F">
              <w:rPr>
                <w:noProof/>
                <w:webHidden/>
              </w:rPr>
            </w:r>
            <w:r w:rsidR="00AE1A3F">
              <w:rPr>
                <w:noProof/>
                <w:webHidden/>
              </w:rPr>
              <w:fldChar w:fldCharType="separate"/>
            </w:r>
            <w:r w:rsidR="00AE1A3F">
              <w:rPr>
                <w:noProof/>
                <w:webHidden/>
              </w:rPr>
              <w:t>4</w:t>
            </w:r>
            <w:r w:rsidR="00AE1A3F">
              <w:rPr>
                <w:noProof/>
                <w:webHidden/>
              </w:rPr>
              <w:fldChar w:fldCharType="end"/>
            </w:r>
          </w:hyperlink>
        </w:p>
        <w:p w14:paraId="14740DA6" w14:textId="374CC017" w:rsidR="00AE1A3F" w:rsidRDefault="00000000">
          <w:pPr>
            <w:pStyle w:val="Indholdsfortegnelse1"/>
            <w:tabs>
              <w:tab w:val="left" w:pos="567"/>
            </w:tabs>
            <w:rPr>
              <w:rFonts w:eastAsiaTheme="minorEastAsia" w:cstheme="minorBidi"/>
              <w:b w:val="0"/>
              <w:noProof/>
              <w:color w:val="auto"/>
              <w:sz w:val="22"/>
              <w:szCs w:val="22"/>
            </w:rPr>
          </w:pPr>
          <w:hyperlink w:anchor="_Toc98333800" w:history="1">
            <w:r w:rsidR="00AE1A3F" w:rsidRPr="00734D73">
              <w:rPr>
                <w:rStyle w:val="Hyperlink"/>
                <w:noProof/>
              </w:rPr>
              <w:t>6</w:t>
            </w:r>
            <w:r w:rsidR="00AE1A3F">
              <w:rPr>
                <w:rFonts w:eastAsiaTheme="minorEastAsia" w:cstheme="minorBidi"/>
                <w:b w:val="0"/>
                <w:noProof/>
                <w:color w:val="auto"/>
                <w:sz w:val="22"/>
                <w:szCs w:val="22"/>
              </w:rPr>
              <w:tab/>
            </w:r>
            <w:r w:rsidR="00AE1A3F" w:rsidRPr="00734D73">
              <w:rPr>
                <w:rStyle w:val="Hyperlink"/>
                <w:noProof/>
              </w:rPr>
              <w:t>Sådan køber du ind på aftalen</w:t>
            </w:r>
            <w:r w:rsidR="00AE1A3F">
              <w:rPr>
                <w:noProof/>
                <w:webHidden/>
              </w:rPr>
              <w:tab/>
            </w:r>
            <w:r w:rsidR="00AE1A3F">
              <w:rPr>
                <w:noProof/>
                <w:webHidden/>
              </w:rPr>
              <w:fldChar w:fldCharType="begin"/>
            </w:r>
            <w:r w:rsidR="00AE1A3F">
              <w:rPr>
                <w:noProof/>
                <w:webHidden/>
              </w:rPr>
              <w:instrText xml:space="preserve"> PAGEREF _Toc98333800 \h </w:instrText>
            </w:r>
            <w:r w:rsidR="00AE1A3F">
              <w:rPr>
                <w:noProof/>
                <w:webHidden/>
              </w:rPr>
            </w:r>
            <w:r w:rsidR="00AE1A3F">
              <w:rPr>
                <w:noProof/>
                <w:webHidden/>
              </w:rPr>
              <w:fldChar w:fldCharType="separate"/>
            </w:r>
            <w:r w:rsidR="00AE1A3F">
              <w:rPr>
                <w:noProof/>
                <w:webHidden/>
              </w:rPr>
              <w:t>5</w:t>
            </w:r>
            <w:r w:rsidR="00AE1A3F">
              <w:rPr>
                <w:noProof/>
                <w:webHidden/>
              </w:rPr>
              <w:fldChar w:fldCharType="end"/>
            </w:r>
          </w:hyperlink>
        </w:p>
        <w:p w14:paraId="433C5BB1" w14:textId="1FD920F4" w:rsidR="00AE1A3F" w:rsidRDefault="00000000">
          <w:pPr>
            <w:pStyle w:val="Indholdsfortegnelse1"/>
            <w:tabs>
              <w:tab w:val="left" w:pos="567"/>
            </w:tabs>
            <w:rPr>
              <w:rFonts w:eastAsiaTheme="minorEastAsia" w:cstheme="minorBidi"/>
              <w:b w:val="0"/>
              <w:noProof/>
              <w:color w:val="auto"/>
              <w:sz w:val="22"/>
              <w:szCs w:val="22"/>
            </w:rPr>
          </w:pPr>
          <w:hyperlink w:anchor="_Toc98333801" w:history="1">
            <w:r w:rsidR="00AE1A3F" w:rsidRPr="00734D73">
              <w:rPr>
                <w:rStyle w:val="Hyperlink"/>
                <w:noProof/>
              </w:rPr>
              <w:t>7</w:t>
            </w:r>
            <w:r w:rsidR="00AE1A3F">
              <w:rPr>
                <w:rFonts w:eastAsiaTheme="minorEastAsia" w:cstheme="minorBidi"/>
                <w:b w:val="0"/>
                <w:noProof/>
                <w:color w:val="auto"/>
                <w:sz w:val="22"/>
                <w:szCs w:val="22"/>
              </w:rPr>
              <w:tab/>
            </w:r>
            <w:r w:rsidR="00AE1A3F" w:rsidRPr="00734D73">
              <w:rPr>
                <w:rStyle w:val="Hyperlink"/>
                <w:noProof/>
              </w:rPr>
              <w:t>Sådan foretager du din tildeling på aftalen</w:t>
            </w:r>
            <w:r w:rsidR="00AE1A3F">
              <w:rPr>
                <w:noProof/>
                <w:webHidden/>
              </w:rPr>
              <w:tab/>
            </w:r>
            <w:r w:rsidR="00AE1A3F">
              <w:rPr>
                <w:noProof/>
                <w:webHidden/>
              </w:rPr>
              <w:fldChar w:fldCharType="begin"/>
            </w:r>
            <w:r w:rsidR="00AE1A3F">
              <w:rPr>
                <w:noProof/>
                <w:webHidden/>
              </w:rPr>
              <w:instrText xml:space="preserve"> PAGEREF _Toc98333801 \h </w:instrText>
            </w:r>
            <w:r w:rsidR="00AE1A3F">
              <w:rPr>
                <w:noProof/>
                <w:webHidden/>
              </w:rPr>
            </w:r>
            <w:r w:rsidR="00AE1A3F">
              <w:rPr>
                <w:noProof/>
                <w:webHidden/>
              </w:rPr>
              <w:fldChar w:fldCharType="separate"/>
            </w:r>
            <w:r w:rsidR="00AE1A3F">
              <w:rPr>
                <w:noProof/>
                <w:webHidden/>
              </w:rPr>
              <w:t>7</w:t>
            </w:r>
            <w:r w:rsidR="00AE1A3F">
              <w:rPr>
                <w:noProof/>
                <w:webHidden/>
              </w:rPr>
              <w:fldChar w:fldCharType="end"/>
            </w:r>
          </w:hyperlink>
        </w:p>
        <w:p w14:paraId="7D966C97" w14:textId="4471B3A2" w:rsidR="00AE1A3F" w:rsidRDefault="00000000">
          <w:pPr>
            <w:pStyle w:val="Indholdsfortegnelse1"/>
            <w:tabs>
              <w:tab w:val="left" w:pos="567"/>
            </w:tabs>
            <w:rPr>
              <w:rFonts w:eastAsiaTheme="minorEastAsia" w:cstheme="minorBidi"/>
              <w:b w:val="0"/>
              <w:noProof/>
              <w:color w:val="auto"/>
              <w:sz w:val="22"/>
              <w:szCs w:val="22"/>
            </w:rPr>
          </w:pPr>
          <w:hyperlink w:anchor="_Toc98333802" w:history="1">
            <w:r w:rsidR="00AE1A3F" w:rsidRPr="00734D73">
              <w:rPr>
                <w:rStyle w:val="Hyperlink"/>
                <w:noProof/>
              </w:rPr>
              <w:t>8</w:t>
            </w:r>
            <w:r w:rsidR="00AE1A3F">
              <w:rPr>
                <w:rFonts w:eastAsiaTheme="minorEastAsia" w:cstheme="minorBidi"/>
                <w:b w:val="0"/>
                <w:noProof/>
                <w:color w:val="auto"/>
                <w:sz w:val="22"/>
                <w:szCs w:val="22"/>
              </w:rPr>
              <w:tab/>
            </w:r>
            <w:r w:rsidR="00AE1A3F" w:rsidRPr="00734D73">
              <w:rPr>
                <w:rStyle w:val="Hyperlink"/>
                <w:noProof/>
              </w:rPr>
              <w:t>Tildelingen trin-for-trin</w:t>
            </w:r>
            <w:r w:rsidR="00AE1A3F">
              <w:rPr>
                <w:noProof/>
                <w:webHidden/>
              </w:rPr>
              <w:tab/>
            </w:r>
            <w:r w:rsidR="00AE1A3F">
              <w:rPr>
                <w:noProof/>
                <w:webHidden/>
              </w:rPr>
              <w:fldChar w:fldCharType="begin"/>
            </w:r>
            <w:r w:rsidR="00AE1A3F">
              <w:rPr>
                <w:noProof/>
                <w:webHidden/>
              </w:rPr>
              <w:instrText xml:space="preserve"> PAGEREF _Toc98333802 \h </w:instrText>
            </w:r>
            <w:r w:rsidR="00AE1A3F">
              <w:rPr>
                <w:noProof/>
                <w:webHidden/>
              </w:rPr>
            </w:r>
            <w:r w:rsidR="00AE1A3F">
              <w:rPr>
                <w:noProof/>
                <w:webHidden/>
              </w:rPr>
              <w:fldChar w:fldCharType="separate"/>
            </w:r>
            <w:r w:rsidR="00AE1A3F">
              <w:rPr>
                <w:noProof/>
                <w:webHidden/>
              </w:rPr>
              <w:t>7</w:t>
            </w:r>
            <w:r w:rsidR="00AE1A3F">
              <w:rPr>
                <w:noProof/>
                <w:webHidden/>
              </w:rPr>
              <w:fldChar w:fldCharType="end"/>
            </w:r>
          </w:hyperlink>
        </w:p>
        <w:p w14:paraId="0ED0CE26" w14:textId="795DB1C2" w:rsidR="00AE1A3F" w:rsidRDefault="00000000">
          <w:pPr>
            <w:pStyle w:val="Indholdsfortegnelse1"/>
            <w:tabs>
              <w:tab w:val="left" w:pos="567"/>
            </w:tabs>
            <w:rPr>
              <w:rFonts w:eastAsiaTheme="minorEastAsia" w:cstheme="minorBidi"/>
              <w:b w:val="0"/>
              <w:noProof/>
              <w:color w:val="auto"/>
              <w:sz w:val="22"/>
              <w:szCs w:val="22"/>
            </w:rPr>
          </w:pPr>
          <w:hyperlink w:anchor="_Toc98333803" w:history="1">
            <w:r w:rsidR="00AE1A3F" w:rsidRPr="00734D73">
              <w:rPr>
                <w:rStyle w:val="Hyperlink"/>
                <w:noProof/>
                <w:lang w:eastAsia="en-US"/>
              </w:rPr>
              <w:t>9</w:t>
            </w:r>
            <w:r w:rsidR="00AE1A3F">
              <w:rPr>
                <w:rFonts w:eastAsiaTheme="minorEastAsia" w:cstheme="minorBidi"/>
                <w:b w:val="0"/>
                <w:noProof/>
                <w:color w:val="auto"/>
                <w:sz w:val="22"/>
                <w:szCs w:val="22"/>
              </w:rPr>
              <w:tab/>
            </w:r>
            <w:r w:rsidR="00AE1A3F" w:rsidRPr="00734D73">
              <w:rPr>
                <w:rStyle w:val="Hyperlink"/>
                <w:noProof/>
                <w:lang w:eastAsia="en-US"/>
              </w:rPr>
              <w:t>Afløftning af din udbudspligt ved brug af aftalen</w:t>
            </w:r>
            <w:r w:rsidR="00AE1A3F">
              <w:rPr>
                <w:noProof/>
                <w:webHidden/>
              </w:rPr>
              <w:tab/>
            </w:r>
            <w:r w:rsidR="00AE1A3F">
              <w:rPr>
                <w:noProof/>
                <w:webHidden/>
              </w:rPr>
              <w:fldChar w:fldCharType="begin"/>
            </w:r>
            <w:r w:rsidR="00AE1A3F">
              <w:rPr>
                <w:noProof/>
                <w:webHidden/>
              </w:rPr>
              <w:instrText xml:space="preserve"> PAGEREF _Toc98333803 \h </w:instrText>
            </w:r>
            <w:r w:rsidR="00AE1A3F">
              <w:rPr>
                <w:noProof/>
                <w:webHidden/>
              </w:rPr>
            </w:r>
            <w:r w:rsidR="00AE1A3F">
              <w:rPr>
                <w:noProof/>
                <w:webHidden/>
              </w:rPr>
              <w:fldChar w:fldCharType="separate"/>
            </w:r>
            <w:r w:rsidR="00AE1A3F">
              <w:rPr>
                <w:noProof/>
                <w:webHidden/>
              </w:rPr>
              <w:t>11</w:t>
            </w:r>
            <w:r w:rsidR="00AE1A3F">
              <w:rPr>
                <w:noProof/>
                <w:webHidden/>
              </w:rPr>
              <w:fldChar w:fldCharType="end"/>
            </w:r>
          </w:hyperlink>
        </w:p>
        <w:p w14:paraId="7B8153DB" w14:textId="6BACB57B" w:rsidR="00AE1A3F" w:rsidRDefault="00000000">
          <w:pPr>
            <w:pStyle w:val="Indholdsfortegnelse1"/>
            <w:tabs>
              <w:tab w:val="left" w:pos="567"/>
            </w:tabs>
            <w:rPr>
              <w:rFonts w:eastAsiaTheme="minorEastAsia" w:cstheme="minorBidi"/>
              <w:b w:val="0"/>
              <w:noProof/>
              <w:color w:val="auto"/>
              <w:sz w:val="22"/>
              <w:szCs w:val="22"/>
            </w:rPr>
          </w:pPr>
          <w:hyperlink w:anchor="_Toc98333804" w:history="1">
            <w:r w:rsidR="00AE1A3F" w:rsidRPr="00734D73">
              <w:rPr>
                <w:rStyle w:val="Hyperlink"/>
                <w:noProof/>
                <w:lang w:eastAsia="en-US"/>
              </w:rPr>
              <w:t>10</w:t>
            </w:r>
            <w:r w:rsidR="00AE1A3F">
              <w:rPr>
                <w:rFonts w:eastAsiaTheme="minorEastAsia" w:cstheme="minorBidi"/>
                <w:b w:val="0"/>
                <w:noProof/>
                <w:color w:val="auto"/>
                <w:sz w:val="22"/>
                <w:szCs w:val="22"/>
              </w:rPr>
              <w:tab/>
            </w:r>
            <w:r w:rsidR="00AE1A3F" w:rsidRPr="00734D73">
              <w:rPr>
                <w:rStyle w:val="Hyperlink"/>
                <w:noProof/>
                <w:lang w:eastAsia="en-US"/>
              </w:rPr>
              <w:t>Rammeaftalens og leveringsaftalernes varighed</w:t>
            </w:r>
            <w:r w:rsidR="00AE1A3F">
              <w:rPr>
                <w:noProof/>
                <w:webHidden/>
              </w:rPr>
              <w:tab/>
            </w:r>
            <w:r w:rsidR="00AE1A3F">
              <w:rPr>
                <w:noProof/>
                <w:webHidden/>
              </w:rPr>
              <w:fldChar w:fldCharType="begin"/>
            </w:r>
            <w:r w:rsidR="00AE1A3F">
              <w:rPr>
                <w:noProof/>
                <w:webHidden/>
              </w:rPr>
              <w:instrText xml:space="preserve"> PAGEREF _Toc98333804 \h </w:instrText>
            </w:r>
            <w:r w:rsidR="00AE1A3F">
              <w:rPr>
                <w:noProof/>
                <w:webHidden/>
              </w:rPr>
            </w:r>
            <w:r w:rsidR="00AE1A3F">
              <w:rPr>
                <w:noProof/>
                <w:webHidden/>
              </w:rPr>
              <w:fldChar w:fldCharType="separate"/>
            </w:r>
            <w:r w:rsidR="00AE1A3F">
              <w:rPr>
                <w:noProof/>
                <w:webHidden/>
              </w:rPr>
              <w:t>11</w:t>
            </w:r>
            <w:r w:rsidR="00AE1A3F">
              <w:rPr>
                <w:noProof/>
                <w:webHidden/>
              </w:rPr>
              <w:fldChar w:fldCharType="end"/>
            </w:r>
          </w:hyperlink>
        </w:p>
        <w:p w14:paraId="2B7AE069" w14:textId="114648CE" w:rsidR="00AE1A3F" w:rsidRDefault="00000000">
          <w:pPr>
            <w:pStyle w:val="Indholdsfortegnelse1"/>
            <w:tabs>
              <w:tab w:val="left" w:pos="567"/>
            </w:tabs>
            <w:rPr>
              <w:rFonts w:eastAsiaTheme="minorEastAsia" w:cstheme="minorBidi"/>
              <w:b w:val="0"/>
              <w:noProof/>
              <w:color w:val="auto"/>
              <w:sz w:val="22"/>
              <w:szCs w:val="22"/>
            </w:rPr>
          </w:pPr>
          <w:hyperlink w:anchor="_Toc98333805" w:history="1">
            <w:r w:rsidR="00AE1A3F" w:rsidRPr="00734D73">
              <w:rPr>
                <w:rStyle w:val="Hyperlink"/>
                <w:noProof/>
                <w:lang w:eastAsia="en-US"/>
              </w:rPr>
              <w:t>11</w:t>
            </w:r>
            <w:r w:rsidR="00AE1A3F">
              <w:rPr>
                <w:rFonts w:eastAsiaTheme="minorEastAsia" w:cstheme="minorBidi"/>
                <w:b w:val="0"/>
                <w:noProof/>
                <w:color w:val="auto"/>
                <w:sz w:val="22"/>
                <w:szCs w:val="22"/>
              </w:rPr>
              <w:tab/>
            </w:r>
            <w:r w:rsidR="00AE1A3F" w:rsidRPr="00734D73">
              <w:rPr>
                <w:rStyle w:val="Hyperlink"/>
                <w:noProof/>
                <w:lang w:eastAsia="en-US"/>
              </w:rPr>
              <w:t>Oftest stillede spørgsmål</w:t>
            </w:r>
            <w:r w:rsidR="00AE1A3F">
              <w:rPr>
                <w:noProof/>
                <w:webHidden/>
              </w:rPr>
              <w:tab/>
            </w:r>
            <w:r w:rsidR="00AE1A3F">
              <w:rPr>
                <w:noProof/>
                <w:webHidden/>
              </w:rPr>
              <w:fldChar w:fldCharType="begin"/>
            </w:r>
            <w:r w:rsidR="00AE1A3F">
              <w:rPr>
                <w:noProof/>
                <w:webHidden/>
              </w:rPr>
              <w:instrText xml:space="preserve"> PAGEREF _Toc98333805 \h </w:instrText>
            </w:r>
            <w:r w:rsidR="00AE1A3F">
              <w:rPr>
                <w:noProof/>
                <w:webHidden/>
              </w:rPr>
            </w:r>
            <w:r w:rsidR="00AE1A3F">
              <w:rPr>
                <w:noProof/>
                <w:webHidden/>
              </w:rPr>
              <w:fldChar w:fldCharType="separate"/>
            </w:r>
            <w:r w:rsidR="00AE1A3F">
              <w:rPr>
                <w:noProof/>
                <w:webHidden/>
              </w:rPr>
              <w:t>11</w:t>
            </w:r>
            <w:r w:rsidR="00AE1A3F">
              <w:rPr>
                <w:noProof/>
                <w:webHidden/>
              </w:rPr>
              <w:fldChar w:fldCharType="end"/>
            </w:r>
          </w:hyperlink>
        </w:p>
        <w:p w14:paraId="23FFECB2" w14:textId="46E4B6AD" w:rsidR="00AE1A3F" w:rsidRDefault="00000000">
          <w:pPr>
            <w:pStyle w:val="Indholdsfortegnelse2"/>
            <w:tabs>
              <w:tab w:val="left" w:pos="880"/>
            </w:tabs>
            <w:rPr>
              <w:rFonts w:eastAsiaTheme="minorEastAsia" w:cstheme="minorBidi"/>
              <w:noProof/>
              <w:color w:val="auto"/>
              <w:sz w:val="22"/>
              <w:szCs w:val="22"/>
            </w:rPr>
          </w:pPr>
          <w:hyperlink w:anchor="_Toc98333806" w:history="1">
            <w:r w:rsidR="00AE1A3F" w:rsidRPr="00734D73">
              <w:rPr>
                <w:rStyle w:val="Hyperlink"/>
                <w:noProof/>
                <w:lang w:eastAsia="en-US"/>
              </w:rPr>
              <w:t>11.1</w:t>
            </w:r>
            <w:r w:rsidR="00AE1A3F">
              <w:rPr>
                <w:rFonts w:eastAsiaTheme="minorEastAsia" w:cstheme="minorBidi"/>
                <w:noProof/>
                <w:color w:val="auto"/>
                <w:sz w:val="22"/>
                <w:szCs w:val="22"/>
              </w:rPr>
              <w:tab/>
            </w:r>
            <w:r w:rsidR="00AE1A3F" w:rsidRPr="00734D73">
              <w:rPr>
                <w:rStyle w:val="Hyperlink"/>
                <w:noProof/>
                <w:lang w:eastAsia="en-US"/>
              </w:rPr>
              <w:t>Hvordan afgør jeg, hvilke konsulenter jeg skal bruge?</w:t>
            </w:r>
            <w:r w:rsidR="00AE1A3F">
              <w:rPr>
                <w:noProof/>
                <w:webHidden/>
              </w:rPr>
              <w:tab/>
            </w:r>
            <w:r w:rsidR="00AE1A3F">
              <w:rPr>
                <w:noProof/>
                <w:webHidden/>
              </w:rPr>
              <w:fldChar w:fldCharType="begin"/>
            </w:r>
            <w:r w:rsidR="00AE1A3F">
              <w:rPr>
                <w:noProof/>
                <w:webHidden/>
              </w:rPr>
              <w:instrText xml:space="preserve"> PAGEREF _Toc98333806 \h </w:instrText>
            </w:r>
            <w:r w:rsidR="00AE1A3F">
              <w:rPr>
                <w:noProof/>
                <w:webHidden/>
              </w:rPr>
            </w:r>
            <w:r w:rsidR="00AE1A3F">
              <w:rPr>
                <w:noProof/>
                <w:webHidden/>
              </w:rPr>
              <w:fldChar w:fldCharType="separate"/>
            </w:r>
            <w:r w:rsidR="00AE1A3F">
              <w:rPr>
                <w:noProof/>
                <w:webHidden/>
              </w:rPr>
              <w:t>12</w:t>
            </w:r>
            <w:r w:rsidR="00AE1A3F">
              <w:rPr>
                <w:noProof/>
                <w:webHidden/>
              </w:rPr>
              <w:fldChar w:fldCharType="end"/>
            </w:r>
          </w:hyperlink>
        </w:p>
        <w:p w14:paraId="2C282642" w14:textId="0AF4885D" w:rsidR="00AE1A3F" w:rsidRDefault="00000000">
          <w:pPr>
            <w:pStyle w:val="Indholdsfortegnelse2"/>
            <w:tabs>
              <w:tab w:val="left" w:pos="880"/>
            </w:tabs>
            <w:rPr>
              <w:rFonts w:eastAsiaTheme="minorEastAsia" w:cstheme="minorBidi"/>
              <w:noProof/>
              <w:color w:val="auto"/>
              <w:sz w:val="22"/>
              <w:szCs w:val="22"/>
            </w:rPr>
          </w:pPr>
          <w:hyperlink w:anchor="_Toc98333807" w:history="1">
            <w:r w:rsidR="00AE1A3F" w:rsidRPr="00734D73">
              <w:rPr>
                <w:rStyle w:val="Hyperlink"/>
                <w:noProof/>
                <w:lang w:eastAsia="en-US"/>
              </w:rPr>
              <w:t>11.2</w:t>
            </w:r>
            <w:r w:rsidR="00AE1A3F">
              <w:rPr>
                <w:rFonts w:eastAsiaTheme="minorEastAsia" w:cstheme="minorBidi"/>
                <w:noProof/>
                <w:color w:val="auto"/>
                <w:sz w:val="22"/>
                <w:szCs w:val="22"/>
              </w:rPr>
              <w:tab/>
            </w:r>
            <w:r w:rsidR="00AE1A3F" w:rsidRPr="00734D73">
              <w:rPr>
                <w:rStyle w:val="Hyperlink"/>
                <w:noProof/>
                <w:lang w:eastAsia="en-US"/>
              </w:rPr>
              <w:t>Kan leverandøren få vederlag for transporttid?</w:t>
            </w:r>
            <w:r w:rsidR="00AE1A3F">
              <w:rPr>
                <w:noProof/>
                <w:webHidden/>
              </w:rPr>
              <w:tab/>
            </w:r>
            <w:r w:rsidR="00AE1A3F">
              <w:rPr>
                <w:noProof/>
                <w:webHidden/>
              </w:rPr>
              <w:fldChar w:fldCharType="begin"/>
            </w:r>
            <w:r w:rsidR="00AE1A3F">
              <w:rPr>
                <w:noProof/>
                <w:webHidden/>
              </w:rPr>
              <w:instrText xml:space="preserve"> PAGEREF _Toc98333807 \h </w:instrText>
            </w:r>
            <w:r w:rsidR="00AE1A3F">
              <w:rPr>
                <w:noProof/>
                <w:webHidden/>
              </w:rPr>
            </w:r>
            <w:r w:rsidR="00AE1A3F">
              <w:rPr>
                <w:noProof/>
                <w:webHidden/>
              </w:rPr>
              <w:fldChar w:fldCharType="separate"/>
            </w:r>
            <w:r w:rsidR="00AE1A3F">
              <w:rPr>
                <w:noProof/>
                <w:webHidden/>
              </w:rPr>
              <w:t>12</w:t>
            </w:r>
            <w:r w:rsidR="00AE1A3F">
              <w:rPr>
                <w:noProof/>
                <w:webHidden/>
              </w:rPr>
              <w:fldChar w:fldCharType="end"/>
            </w:r>
          </w:hyperlink>
        </w:p>
        <w:p w14:paraId="1B50714B" w14:textId="79397661" w:rsidR="00AE1A3F" w:rsidRDefault="00000000">
          <w:pPr>
            <w:pStyle w:val="Indholdsfortegnelse2"/>
            <w:tabs>
              <w:tab w:val="left" w:pos="880"/>
            </w:tabs>
            <w:rPr>
              <w:rFonts w:eastAsiaTheme="minorEastAsia" w:cstheme="minorBidi"/>
              <w:noProof/>
              <w:color w:val="auto"/>
              <w:sz w:val="22"/>
              <w:szCs w:val="22"/>
            </w:rPr>
          </w:pPr>
          <w:hyperlink w:anchor="_Toc98333808" w:history="1">
            <w:r w:rsidR="00AE1A3F" w:rsidRPr="00734D73">
              <w:rPr>
                <w:rStyle w:val="Hyperlink"/>
                <w:noProof/>
                <w:lang w:eastAsia="en-US"/>
              </w:rPr>
              <w:t>11.3</w:t>
            </w:r>
            <w:r w:rsidR="00AE1A3F">
              <w:rPr>
                <w:rFonts w:eastAsiaTheme="minorEastAsia" w:cstheme="minorBidi"/>
                <w:noProof/>
                <w:color w:val="auto"/>
                <w:sz w:val="22"/>
                <w:szCs w:val="22"/>
              </w:rPr>
              <w:tab/>
            </w:r>
            <w:r w:rsidR="00AE1A3F" w:rsidRPr="00734D73">
              <w:rPr>
                <w:rStyle w:val="Hyperlink"/>
                <w:noProof/>
                <w:lang w:eastAsia="en-US"/>
              </w:rPr>
              <w:t>Kan leverandøren udskifte konsulenten?</w:t>
            </w:r>
            <w:r w:rsidR="00AE1A3F">
              <w:rPr>
                <w:noProof/>
                <w:webHidden/>
              </w:rPr>
              <w:tab/>
            </w:r>
            <w:r w:rsidR="00AE1A3F">
              <w:rPr>
                <w:noProof/>
                <w:webHidden/>
              </w:rPr>
              <w:fldChar w:fldCharType="begin"/>
            </w:r>
            <w:r w:rsidR="00AE1A3F">
              <w:rPr>
                <w:noProof/>
                <w:webHidden/>
              </w:rPr>
              <w:instrText xml:space="preserve"> PAGEREF _Toc98333808 \h </w:instrText>
            </w:r>
            <w:r w:rsidR="00AE1A3F">
              <w:rPr>
                <w:noProof/>
                <w:webHidden/>
              </w:rPr>
            </w:r>
            <w:r w:rsidR="00AE1A3F">
              <w:rPr>
                <w:noProof/>
                <w:webHidden/>
              </w:rPr>
              <w:fldChar w:fldCharType="separate"/>
            </w:r>
            <w:r w:rsidR="00AE1A3F">
              <w:rPr>
                <w:noProof/>
                <w:webHidden/>
              </w:rPr>
              <w:t>12</w:t>
            </w:r>
            <w:r w:rsidR="00AE1A3F">
              <w:rPr>
                <w:noProof/>
                <w:webHidden/>
              </w:rPr>
              <w:fldChar w:fldCharType="end"/>
            </w:r>
          </w:hyperlink>
        </w:p>
        <w:p w14:paraId="78171060" w14:textId="4DDF0BD7" w:rsidR="00AE1A3F" w:rsidRDefault="00000000">
          <w:pPr>
            <w:pStyle w:val="Indholdsfortegnelse2"/>
            <w:tabs>
              <w:tab w:val="left" w:pos="880"/>
            </w:tabs>
            <w:rPr>
              <w:rFonts w:eastAsiaTheme="minorEastAsia" w:cstheme="minorBidi"/>
              <w:noProof/>
              <w:color w:val="auto"/>
              <w:sz w:val="22"/>
              <w:szCs w:val="22"/>
            </w:rPr>
          </w:pPr>
          <w:hyperlink w:anchor="_Toc98333809" w:history="1">
            <w:r w:rsidR="00AE1A3F" w:rsidRPr="00734D73">
              <w:rPr>
                <w:rStyle w:val="Hyperlink"/>
                <w:noProof/>
                <w:lang w:eastAsia="en-US"/>
              </w:rPr>
              <w:t>11.4</w:t>
            </w:r>
            <w:r w:rsidR="00AE1A3F">
              <w:rPr>
                <w:rFonts w:eastAsiaTheme="minorEastAsia" w:cstheme="minorBidi"/>
                <w:noProof/>
                <w:color w:val="auto"/>
                <w:sz w:val="22"/>
                <w:szCs w:val="22"/>
              </w:rPr>
              <w:tab/>
            </w:r>
            <w:r w:rsidR="00AE1A3F" w:rsidRPr="00734D73">
              <w:rPr>
                <w:rStyle w:val="Hyperlink"/>
                <w:noProof/>
                <w:lang w:eastAsia="en-US"/>
              </w:rPr>
              <w:t>Hvornår og hvordan skal jeg håndtere problemer med leverandøren?</w:t>
            </w:r>
            <w:r w:rsidR="00AE1A3F">
              <w:rPr>
                <w:noProof/>
                <w:webHidden/>
              </w:rPr>
              <w:tab/>
            </w:r>
            <w:r w:rsidR="00AE1A3F">
              <w:rPr>
                <w:noProof/>
                <w:webHidden/>
              </w:rPr>
              <w:fldChar w:fldCharType="begin"/>
            </w:r>
            <w:r w:rsidR="00AE1A3F">
              <w:rPr>
                <w:noProof/>
                <w:webHidden/>
              </w:rPr>
              <w:instrText xml:space="preserve"> PAGEREF _Toc98333809 \h </w:instrText>
            </w:r>
            <w:r w:rsidR="00AE1A3F">
              <w:rPr>
                <w:noProof/>
                <w:webHidden/>
              </w:rPr>
            </w:r>
            <w:r w:rsidR="00AE1A3F">
              <w:rPr>
                <w:noProof/>
                <w:webHidden/>
              </w:rPr>
              <w:fldChar w:fldCharType="separate"/>
            </w:r>
            <w:r w:rsidR="00AE1A3F">
              <w:rPr>
                <w:noProof/>
                <w:webHidden/>
              </w:rPr>
              <w:t>12</w:t>
            </w:r>
            <w:r w:rsidR="00AE1A3F">
              <w:rPr>
                <w:noProof/>
                <w:webHidden/>
              </w:rPr>
              <w:fldChar w:fldCharType="end"/>
            </w:r>
          </w:hyperlink>
        </w:p>
        <w:p w14:paraId="27DC33AE" w14:textId="5AE88A10" w:rsidR="00AE1A3F" w:rsidRDefault="00000000">
          <w:pPr>
            <w:pStyle w:val="Indholdsfortegnelse2"/>
            <w:tabs>
              <w:tab w:val="left" w:pos="880"/>
            </w:tabs>
            <w:rPr>
              <w:rFonts w:eastAsiaTheme="minorEastAsia" w:cstheme="minorBidi"/>
              <w:noProof/>
              <w:color w:val="auto"/>
              <w:sz w:val="22"/>
              <w:szCs w:val="22"/>
            </w:rPr>
          </w:pPr>
          <w:hyperlink w:anchor="_Toc98333810" w:history="1">
            <w:r w:rsidR="00AE1A3F" w:rsidRPr="00734D73">
              <w:rPr>
                <w:rStyle w:val="Hyperlink"/>
                <w:noProof/>
                <w:lang w:eastAsia="en-US"/>
              </w:rPr>
              <w:t>11.5</w:t>
            </w:r>
            <w:r w:rsidR="00AE1A3F">
              <w:rPr>
                <w:rFonts w:eastAsiaTheme="minorEastAsia" w:cstheme="minorBidi"/>
                <w:noProof/>
                <w:color w:val="auto"/>
                <w:sz w:val="22"/>
                <w:szCs w:val="22"/>
              </w:rPr>
              <w:tab/>
            </w:r>
            <w:r w:rsidR="00AE1A3F" w:rsidRPr="00734D73">
              <w:rPr>
                <w:rStyle w:val="Hyperlink"/>
                <w:noProof/>
                <w:lang w:eastAsia="en-US"/>
              </w:rPr>
              <w:t>Hvilke bodsbestemmelser er der på aftalen?</w:t>
            </w:r>
            <w:r w:rsidR="00AE1A3F">
              <w:rPr>
                <w:noProof/>
                <w:webHidden/>
              </w:rPr>
              <w:tab/>
            </w:r>
            <w:r w:rsidR="00AE1A3F">
              <w:rPr>
                <w:noProof/>
                <w:webHidden/>
              </w:rPr>
              <w:fldChar w:fldCharType="begin"/>
            </w:r>
            <w:r w:rsidR="00AE1A3F">
              <w:rPr>
                <w:noProof/>
                <w:webHidden/>
              </w:rPr>
              <w:instrText xml:space="preserve"> PAGEREF _Toc98333810 \h </w:instrText>
            </w:r>
            <w:r w:rsidR="00AE1A3F">
              <w:rPr>
                <w:noProof/>
                <w:webHidden/>
              </w:rPr>
            </w:r>
            <w:r w:rsidR="00AE1A3F">
              <w:rPr>
                <w:noProof/>
                <w:webHidden/>
              </w:rPr>
              <w:fldChar w:fldCharType="separate"/>
            </w:r>
            <w:r w:rsidR="00AE1A3F">
              <w:rPr>
                <w:noProof/>
                <w:webHidden/>
              </w:rPr>
              <w:t>12</w:t>
            </w:r>
            <w:r w:rsidR="00AE1A3F">
              <w:rPr>
                <w:noProof/>
                <w:webHidden/>
              </w:rPr>
              <w:fldChar w:fldCharType="end"/>
            </w:r>
          </w:hyperlink>
        </w:p>
        <w:p w14:paraId="45B756FA" w14:textId="45BF93C2" w:rsidR="00AE1A3F" w:rsidRDefault="00000000">
          <w:pPr>
            <w:pStyle w:val="Indholdsfortegnelse2"/>
            <w:tabs>
              <w:tab w:val="left" w:pos="880"/>
            </w:tabs>
            <w:rPr>
              <w:rFonts w:eastAsiaTheme="minorEastAsia" w:cstheme="minorBidi"/>
              <w:noProof/>
              <w:color w:val="auto"/>
              <w:sz w:val="22"/>
              <w:szCs w:val="22"/>
            </w:rPr>
          </w:pPr>
          <w:hyperlink w:anchor="_Toc98333811" w:history="1">
            <w:r w:rsidR="00AE1A3F" w:rsidRPr="00734D73">
              <w:rPr>
                <w:rStyle w:val="Hyperlink"/>
                <w:noProof/>
                <w:lang w:eastAsia="en-US"/>
              </w:rPr>
              <w:t>11.6</w:t>
            </w:r>
            <w:r w:rsidR="00AE1A3F">
              <w:rPr>
                <w:rFonts w:eastAsiaTheme="minorEastAsia" w:cstheme="minorBidi"/>
                <w:noProof/>
                <w:color w:val="auto"/>
                <w:sz w:val="22"/>
                <w:szCs w:val="22"/>
              </w:rPr>
              <w:tab/>
            </w:r>
            <w:r w:rsidR="00AE1A3F" w:rsidRPr="00734D73">
              <w:rPr>
                <w:rStyle w:val="Hyperlink"/>
                <w:noProof/>
                <w:lang w:eastAsia="en-US"/>
              </w:rPr>
              <w:t>Hvor finder jeg leverandørens timepriser?</w:t>
            </w:r>
            <w:r w:rsidR="00AE1A3F">
              <w:rPr>
                <w:noProof/>
                <w:webHidden/>
              </w:rPr>
              <w:tab/>
            </w:r>
            <w:r w:rsidR="00AE1A3F">
              <w:rPr>
                <w:noProof/>
                <w:webHidden/>
              </w:rPr>
              <w:fldChar w:fldCharType="begin"/>
            </w:r>
            <w:r w:rsidR="00AE1A3F">
              <w:rPr>
                <w:noProof/>
                <w:webHidden/>
              </w:rPr>
              <w:instrText xml:space="preserve"> PAGEREF _Toc98333811 \h </w:instrText>
            </w:r>
            <w:r w:rsidR="00AE1A3F">
              <w:rPr>
                <w:noProof/>
                <w:webHidden/>
              </w:rPr>
            </w:r>
            <w:r w:rsidR="00AE1A3F">
              <w:rPr>
                <w:noProof/>
                <w:webHidden/>
              </w:rPr>
              <w:fldChar w:fldCharType="separate"/>
            </w:r>
            <w:r w:rsidR="00AE1A3F">
              <w:rPr>
                <w:noProof/>
                <w:webHidden/>
              </w:rPr>
              <w:t>13</w:t>
            </w:r>
            <w:r w:rsidR="00AE1A3F">
              <w:rPr>
                <w:noProof/>
                <w:webHidden/>
              </w:rPr>
              <w:fldChar w:fldCharType="end"/>
            </w:r>
          </w:hyperlink>
        </w:p>
        <w:p w14:paraId="25909A93" w14:textId="6DFBFB46" w:rsidR="00AE1A3F" w:rsidRDefault="00000000">
          <w:pPr>
            <w:pStyle w:val="Indholdsfortegnelse2"/>
            <w:tabs>
              <w:tab w:val="left" w:pos="880"/>
            </w:tabs>
            <w:rPr>
              <w:rFonts w:eastAsiaTheme="minorEastAsia" w:cstheme="minorBidi"/>
              <w:noProof/>
              <w:color w:val="auto"/>
              <w:sz w:val="22"/>
              <w:szCs w:val="22"/>
            </w:rPr>
          </w:pPr>
          <w:hyperlink w:anchor="_Toc98333812" w:history="1">
            <w:r w:rsidR="00AE1A3F" w:rsidRPr="00734D73">
              <w:rPr>
                <w:rStyle w:val="Hyperlink"/>
                <w:noProof/>
                <w:lang w:eastAsia="en-US"/>
              </w:rPr>
              <w:t>11.7</w:t>
            </w:r>
            <w:r w:rsidR="00AE1A3F">
              <w:rPr>
                <w:rFonts w:eastAsiaTheme="minorEastAsia" w:cstheme="minorBidi"/>
                <w:noProof/>
                <w:color w:val="auto"/>
                <w:sz w:val="22"/>
                <w:szCs w:val="22"/>
              </w:rPr>
              <w:tab/>
            </w:r>
            <w:r w:rsidR="00AE1A3F" w:rsidRPr="00734D73">
              <w:rPr>
                <w:rStyle w:val="Hyperlink"/>
                <w:noProof/>
                <w:lang w:eastAsia="en-US"/>
              </w:rPr>
              <w:t>Hvordan får jeg et login til www.ski.dk?</w:t>
            </w:r>
            <w:r w:rsidR="00AE1A3F">
              <w:rPr>
                <w:noProof/>
                <w:webHidden/>
              </w:rPr>
              <w:tab/>
            </w:r>
            <w:r w:rsidR="00AE1A3F">
              <w:rPr>
                <w:noProof/>
                <w:webHidden/>
              </w:rPr>
              <w:fldChar w:fldCharType="begin"/>
            </w:r>
            <w:r w:rsidR="00AE1A3F">
              <w:rPr>
                <w:noProof/>
                <w:webHidden/>
              </w:rPr>
              <w:instrText xml:space="preserve"> PAGEREF _Toc98333812 \h </w:instrText>
            </w:r>
            <w:r w:rsidR="00AE1A3F">
              <w:rPr>
                <w:noProof/>
                <w:webHidden/>
              </w:rPr>
            </w:r>
            <w:r w:rsidR="00AE1A3F">
              <w:rPr>
                <w:noProof/>
                <w:webHidden/>
              </w:rPr>
              <w:fldChar w:fldCharType="separate"/>
            </w:r>
            <w:r w:rsidR="00AE1A3F">
              <w:rPr>
                <w:noProof/>
                <w:webHidden/>
              </w:rPr>
              <w:t>14</w:t>
            </w:r>
            <w:r w:rsidR="00AE1A3F">
              <w:rPr>
                <w:noProof/>
                <w:webHidden/>
              </w:rPr>
              <w:fldChar w:fldCharType="end"/>
            </w:r>
          </w:hyperlink>
        </w:p>
        <w:p w14:paraId="701BC442" w14:textId="3786C681"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44E266B0" w:rsidR="00D31935" w:rsidRDefault="0042619C" w:rsidP="00FA1151">
      <w:pPr>
        <w:pStyle w:val="Overskrift1"/>
      </w:pPr>
      <w:bookmarkStart w:id="0" w:name="_Toc98333795"/>
      <w:r>
        <w:lastRenderedPageBreak/>
        <w:t>Introduktion</w:t>
      </w:r>
      <w:bookmarkEnd w:id="0"/>
      <w:r>
        <w:t xml:space="preserve"> </w:t>
      </w:r>
    </w:p>
    <w:p w14:paraId="56151B8A" w14:textId="77777777" w:rsidR="00943A1A" w:rsidRDefault="00943A1A" w:rsidP="00943A1A">
      <w:r>
        <w:t xml:space="preserve">I denne vejledning får du en kort introduktion til 02.15 It-rådgivning, hvad du kan købe på aftalen, hvordan du gør det - og så har vi svaret på en række oftest stillede spørgsmål. </w:t>
      </w:r>
    </w:p>
    <w:p w14:paraId="1D016C69" w14:textId="02CE60DE" w:rsidR="00943A1A" w:rsidRPr="00943A1A" w:rsidRDefault="00943A1A" w:rsidP="00943A1A">
      <w:r>
        <w:t>02.15 It-rådgivning er en aftale, der kan bruges af alle offentlige organisationer, der har SKI-abonnement.</w:t>
      </w:r>
    </w:p>
    <w:sdt>
      <w:sdtPr>
        <w:rPr>
          <w:sz w:val="2"/>
          <w:szCs w:val="2"/>
        </w:rPr>
        <w:id w:val="-220059478"/>
        <w:lock w:val="contentLocked"/>
        <w:placeholder>
          <w:docPart w:val="2ED16B48D7504B65B8A7C0D340605C31"/>
        </w:placeholder>
        <w:group/>
      </w:sdt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000000" w:rsidP="00A67ED9">
          <w:pPr>
            <w:pStyle w:val="Normaludenafstand"/>
            <w:spacing w:line="20" w:lineRule="exact"/>
            <w:rPr>
              <w:sz w:val="2"/>
              <w:szCs w:val="2"/>
            </w:rPr>
          </w:pPr>
        </w:p>
      </w:sdtContent>
    </w:sdt>
    <w:p w14:paraId="530AA132" w14:textId="476718E9" w:rsidR="0042619C" w:rsidRDefault="0042619C" w:rsidP="0042619C">
      <w:pPr>
        <w:pStyle w:val="Overskrift1"/>
      </w:pPr>
      <w:bookmarkStart w:id="1" w:name="_Toc98333796"/>
      <w:r>
        <w:t>Hva</w:t>
      </w:r>
      <w:r w:rsidR="00BD34D4">
        <w:t>d kan du købe rådgivning til?</w:t>
      </w:r>
      <w:bookmarkEnd w:id="1"/>
    </w:p>
    <w:p w14:paraId="21D6FF26" w14:textId="77777777" w:rsidR="005648C4" w:rsidRDefault="005648C4" w:rsidP="005648C4">
      <w:r>
        <w:t xml:space="preserve">Aftalen er opdelt i 14 ydelsesområder, som er de ydelsesområder, du kan købe rådgivning inden for. Alle leverandører på aftalen leverer rådgivningstimer inden for ydelsesområderne 1-7, mens leverandørerne </w:t>
      </w:r>
      <w:r w:rsidRPr="006E65A0">
        <w:rPr>
          <w:i/>
          <w:iCs/>
        </w:rPr>
        <w:t>kan</w:t>
      </w:r>
      <w:r>
        <w:t xml:space="preserve"> tilbyde rådgivningstimer inden for én eller flere af de øvrige ydelsesområder (8-14).  </w:t>
      </w:r>
    </w:p>
    <w:p w14:paraId="59338240" w14:textId="50071877" w:rsidR="00F1538F" w:rsidRDefault="005648C4" w:rsidP="005648C4">
      <w:r>
        <w:t>Hvis du har brug for en uddybende beskrivelse af ydelsesområderne, kan du læse mere i rammeaftalens bilag F, Ydelsesområder. I bilaget får du for hvert ydelsesområde en kort introduktion til området. Derudover er hvert ydelsesområde opdelt i ”underområder” med delområder og en beskrivelse af ydelsen.</w:t>
      </w:r>
    </w:p>
    <w:tbl>
      <w:tblPr>
        <w:tblStyle w:val="SKItabel-vandrettestreger"/>
        <w:tblW w:w="8505" w:type="dxa"/>
        <w:tblLayout w:type="fixed"/>
        <w:tblLook w:val="04A0" w:firstRow="1" w:lastRow="0" w:firstColumn="1" w:lastColumn="0" w:noHBand="0" w:noVBand="1"/>
      </w:tblPr>
      <w:tblGrid>
        <w:gridCol w:w="2268"/>
        <w:gridCol w:w="6237"/>
      </w:tblGrid>
      <w:tr w:rsidR="00826D1A" w:rsidRPr="00FB14C2" w14:paraId="68099791" w14:textId="77777777" w:rsidTr="007528FC">
        <w:trPr>
          <w:cnfStyle w:val="100000000000" w:firstRow="1" w:lastRow="0" w:firstColumn="0" w:lastColumn="0" w:oddVBand="0" w:evenVBand="0" w:oddHBand="0" w:evenHBand="0" w:firstRowFirstColumn="0" w:firstRowLastColumn="0" w:lastRowFirstColumn="0" w:lastRowLastColumn="0"/>
        </w:trPr>
        <w:tc>
          <w:tcPr>
            <w:tcW w:w="8505" w:type="dxa"/>
            <w:gridSpan w:val="2"/>
          </w:tcPr>
          <w:p w14:paraId="67E60C8E" w14:textId="12A9CC25" w:rsidR="00826D1A" w:rsidRPr="009160EE" w:rsidRDefault="00826D1A" w:rsidP="007528FC">
            <w:pPr>
              <w:pStyle w:val="Tabelkolonneoverskrift"/>
              <w:rPr>
                <w:sz w:val="18"/>
                <w:szCs w:val="18"/>
              </w:rPr>
            </w:pPr>
            <w:r w:rsidRPr="009160EE">
              <w:rPr>
                <w:sz w:val="18"/>
                <w:szCs w:val="18"/>
              </w:rPr>
              <w:t>Ydelsesområder</w:t>
            </w:r>
          </w:p>
        </w:tc>
      </w:tr>
      <w:tr w:rsidR="00826D1A" w:rsidRPr="00FB14C2" w14:paraId="25A10CC3" w14:textId="77777777" w:rsidTr="00FD2FD7">
        <w:trPr>
          <w:cnfStyle w:val="000000100000" w:firstRow="0" w:lastRow="0" w:firstColumn="0" w:lastColumn="0" w:oddVBand="0" w:evenVBand="0" w:oddHBand="1" w:evenHBand="0" w:firstRowFirstColumn="0" w:firstRowLastColumn="0" w:lastRowFirstColumn="0" w:lastRowLastColumn="0"/>
        </w:trPr>
        <w:tc>
          <w:tcPr>
            <w:tcW w:w="2268" w:type="dxa"/>
          </w:tcPr>
          <w:p w14:paraId="530881A6" w14:textId="22E6AC18" w:rsidR="00826D1A" w:rsidRPr="009160EE" w:rsidRDefault="00826D1A" w:rsidP="00FD2FD7">
            <w:pPr>
              <w:pStyle w:val="Tabeltekst"/>
              <w:numPr>
                <w:ilvl w:val="0"/>
                <w:numId w:val="28"/>
              </w:numPr>
              <w:jc w:val="center"/>
              <w:rPr>
                <w:sz w:val="18"/>
                <w:szCs w:val="18"/>
              </w:rPr>
            </w:pPr>
          </w:p>
        </w:tc>
        <w:tc>
          <w:tcPr>
            <w:tcW w:w="6237" w:type="dxa"/>
          </w:tcPr>
          <w:p w14:paraId="47D4A90E" w14:textId="070DC26D" w:rsidR="00826D1A" w:rsidRPr="009160EE" w:rsidRDefault="00826D1A" w:rsidP="00272BA1">
            <w:pPr>
              <w:pStyle w:val="Tabeltal"/>
              <w:jc w:val="left"/>
              <w:rPr>
                <w:sz w:val="18"/>
                <w:szCs w:val="18"/>
              </w:rPr>
            </w:pPr>
            <w:r w:rsidRPr="009160EE">
              <w:rPr>
                <w:sz w:val="18"/>
                <w:szCs w:val="18"/>
              </w:rPr>
              <w:t>It-relaterede strategier</w:t>
            </w:r>
          </w:p>
        </w:tc>
      </w:tr>
      <w:tr w:rsidR="00826D1A" w:rsidRPr="00FB14C2" w14:paraId="72E6732D" w14:textId="77777777" w:rsidTr="00FD2FD7">
        <w:trPr>
          <w:cnfStyle w:val="000000010000" w:firstRow="0" w:lastRow="0" w:firstColumn="0" w:lastColumn="0" w:oddVBand="0" w:evenVBand="0" w:oddHBand="0" w:evenHBand="1" w:firstRowFirstColumn="0" w:firstRowLastColumn="0" w:lastRowFirstColumn="0" w:lastRowLastColumn="0"/>
        </w:trPr>
        <w:tc>
          <w:tcPr>
            <w:tcW w:w="2268" w:type="dxa"/>
            <w:tcBorders>
              <w:bottom w:val="single" w:sz="4" w:space="0" w:color="54546E" w:themeColor="accent3"/>
            </w:tcBorders>
          </w:tcPr>
          <w:p w14:paraId="2E736191" w14:textId="65272DBE" w:rsidR="00826D1A" w:rsidRPr="009160EE" w:rsidRDefault="00826D1A" w:rsidP="00FD2FD7">
            <w:pPr>
              <w:pStyle w:val="Tabeltekst"/>
              <w:numPr>
                <w:ilvl w:val="0"/>
                <w:numId w:val="28"/>
              </w:numPr>
              <w:jc w:val="center"/>
              <w:rPr>
                <w:sz w:val="18"/>
                <w:szCs w:val="18"/>
              </w:rPr>
            </w:pPr>
          </w:p>
        </w:tc>
        <w:tc>
          <w:tcPr>
            <w:tcW w:w="6237" w:type="dxa"/>
            <w:tcBorders>
              <w:bottom w:val="single" w:sz="4" w:space="0" w:color="54546E" w:themeColor="accent3"/>
            </w:tcBorders>
          </w:tcPr>
          <w:p w14:paraId="1EDC86A1" w14:textId="159DA057" w:rsidR="00826D1A" w:rsidRPr="009160EE" w:rsidRDefault="00826D1A" w:rsidP="00272BA1">
            <w:pPr>
              <w:pStyle w:val="Tabeltal"/>
              <w:jc w:val="left"/>
              <w:rPr>
                <w:sz w:val="18"/>
                <w:szCs w:val="18"/>
              </w:rPr>
            </w:pPr>
            <w:r w:rsidRPr="009160EE">
              <w:rPr>
                <w:sz w:val="18"/>
                <w:szCs w:val="18"/>
              </w:rPr>
              <w:t>Forretningsbehov, business case og gevinstrealisering</w:t>
            </w:r>
          </w:p>
        </w:tc>
      </w:tr>
      <w:tr w:rsidR="00826D1A" w:rsidRPr="00FB14C2" w14:paraId="683838A4" w14:textId="77777777" w:rsidTr="00FD2FD7">
        <w:trPr>
          <w:cnfStyle w:val="000000100000" w:firstRow="0" w:lastRow="0" w:firstColumn="0" w:lastColumn="0" w:oddVBand="0" w:evenVBand="0" w:oddHBand="1" w:evenHBand="0"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0DDD7778" w14:textId="1A33F2DA" w:rsidR="00826D1A" w:rsidRPr="009160EE" w:rsidRDefault="00826D1A" w:rsidP="00FD2FD7">
            <w:pPr>
              <w:pStyle w:val="Tabeltekst"/>
              <w:numPr>
                <w:ilvl w:val="0"/>
                <w:numId w:val="28"/>
              </w:numPr>
              <w:jc w:val="center"/>
              <w:rPr>
                <w:sz w:val="18"/>
                <w:szCs w:val="18"/>
              </w:rPr>
            </w:pPr>
          </w:p>
        </w:tc>
        <w:tc>
          <w:tcPr>
            <w:tcW w:w="6237" w:type="dxa"/>
            <w:tcBorders>
              <w:top w:val="single" w:sz="4" w:space="0" w:color="54546E" w:themeColor="accent3"/>
              <w:bottom w:val="single" w:sz="4" w:space="0" w:color="54546E" w:themeColor="accent3"/>
            </w:tcBorders>
          </w:tcPr>
          <w:p w14:paraId="2DDB9E02" w14:textId="06E224F7" w:rsidR="00826D1A" w:rsidRPr="009160EE" w:rsidRDefault="00826D1A" w:rsidP="00272BA1">
            <w:pPr>
              <w:pStyle w:val="Tabeltal"/>
              <w:jc w:val="left"/>
              <w:rPr>
                <w:sz w:val="18"/>
                <w:szCs w:val="18"/>
              </w:rPr>
            </w:pPr>
            <w:r w:rsidRPr="009160EE">
              <w:rPr>
                <w:sz w:val="18"/>
                <w:szCs w:val="18"/>
              </w:rPr>
              <w:t>It-udbud</w:t>
            </w:r>
          </w:p>
        </w:tc>
      </w:tr>
      <w:tr w:rsidR="00826D1A" w:rsidRPr="00692026" w14:paraId="5FD907F9" w14:textId="77777777" w:rsidTr="00FD2FD7">
        <w:trPr>
          <w:cnfStyle w:val="000000010000" w:firstRow="0" w:lastRow="0" w:firstColumn="0" w:lastColumn="0" w:oddVBand="0" w:evenVBand="0" w:oddHBand="0" w:evenHBand="1"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0E5A854D" w14:textId="77777777" w:rsidR="00826D1A" w:rsidRPr="009160EE" w:rsidRDefault="00826D1A" w:rsidP="00FD2FD7">
            <w:pPr>
              <w:pStyle w:val="Tabeltekst"/>
              <w:numPr>
                <w:ilvl w:val="0"/>
                <w:numId w:val="28"/>
              </w:numPr>
              <w:jc w:val="center"/>
              <w:rPr>
                <w:sz w:val="18"/>
                <w:szCs w:val="18"/>
              </w:rPr>
            </w:pPr>
          </w:p>
        </w:tc>
        <w:tc>
          <w:tcPr>
            <w:tcW w:w="6237" w:type="dxa"/>
            <w:tcBorders>
              <w:top w:val="single" w:sz="4" w:space="0" w:color="54546E" w:themeColor="accent3"/>
              <w:bottom w:val="single" w:sz="4" w:space="0" w:color="54546E" w:themeColor="accent3"/>
            </w:tcBorders>
          </w:tcPr>
          <w:p w14:paraId="41B88BD3" w14:textId="610D16CC" w:rsidR="00826D1A" w:rsidRPr="009160EE" w:rsidRDefault="00826D1A" w:rsidP="00272BA1">
            <w:pPr>
              <w:pStyle w:val="Tabeltal"/>
              <w:jc w:val="left"/>
              <w:rPr>
                <w:sz w:val="18"/>
                <w:szCs w:val="18"/>
                <w:lang w:val="en-US"/>
              </w:rPr>
            </w:pPr>
            <w:r w:rsidRPr="009160EE">
              <w:rPr>
                <w:sz w:val="18"/>
                <w:szCs w:val="18"/>
                <w:lang w:val="en-US"/>
              </w:rPr>
              <w:t>It-</w:t>
            </w:r>
            <w:proofErr w:type="spellStart"/>
            <w:r w:rsidRPr="009160EE">
              <w:rPr>
                <w:sz w:val="18"/>
                <w:szCs w:val="18"/>
                <w:lang w:val="en-US"/>
              </w:rPr>
              <w:t>sikkerhed</w:t>
            </w:r>
            <w:proofErr w:type="spellEnd"/>
            <w:r w:rsidRPr="009160EE">
              <w:rPr>
                <w:sz w:val="18"/>
                <w:szCs w:val="18"/>
                <w:lang w:val="en-US"/>
              </w:rPr>
              <w:t xml:space="preserve">, business continuity </w:t>
            </w:r>
            <w:proofErr w:type="spellStart"/>
            <w:r w:rsidRPr="009160EE">
              <w:rPr>
                <w:sz w:val="18"/>
                <w:szCs w:val="18"/>
                <w:lang w:val="en-US"/>
              </w:rPr>
              <w:t>og</w:t>
            </w:r>
            <w:proofErr w:type="spellEnd"/>
            <w:r w:rsidRPr="009160EE">
              <w:rPr>
                <w:sz w:val="18"/>
                <w:szCs w:val="18"/>
                <w:lang w:val="en-US"/>
              </w:rPr>
              <w:t xml:space="preserve"> it-compliance</w:t>
            </w:r>
          </w:p>
        </w:tc>
      </w:tr>
      <w:tr w:rsidR="00826D1A" w:rsidRPr="00826D1A" w14:paraId="5C7F1C25" w14:textId="77777777" w:rsidTr="00FD2FD7">
        <w:trPr>
          <w:cnfStyle w:val="000000100000" w:firstRow="0" w:lastRow="0" w:firstColumn="0" w:lastColumn="0" w:oddVBand="0" w:evenVBand="0" w:oddHBand="1" w:evenHBand="0"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71336DAB" w14:textId="77777777" w:rsidR="00826D1A" w:rsidRPr="009160EE" w:rsidRDefault="00826D1A" w:rsidP="00FD2FD7">
            <w:pPr>
              <w:pStyle w:val="Tabeltekst"/>
              <w:numPr>
                <w:ilvl w:val="0"/>
                <w:numId w:val="28"/>
              </w:numPr>
              <w:jc w:val="center"/>
              <w:rPr>
                <w:sz w:val="18"/>
                <w:szCs w:val="18"/>
                <w:lang w:val="en-US"/>
              </w:rPr>
            </w:pPr>
          </w:p>
        </w:tc>
        <w:tc>
          <w:tcPr>
            <w:tcW w:w="6237" w:type="dxa"/>
            <w:tcBorders>
              <w:top w:val="single" w:sz="4" w:space="0" w:color="54546E" w:themeColor="accent3"/>
              <w:bottom w:val="single" w:sz="4" w:space="0" w:color="54546E" w:themeColor="accent3"/>
            </w:tcBorders>
          </w:tcPr>
          <w:p w14:paraId="5D0323BE" w14:textId="69A9D389" w:rsidR="00826D1A" w:rsidRPr="009160EE" w:rsidRDefault="00826D1A" w:rsidP="00272BA1">
            <w:pPr>
              <w:pStyle w:val="Tabeltal"/>
              <w:jc w:val="left"/>
              <w:rPr>
                <w:sz w:val="18"/>
                <w:szCs w:val="18"/>
                <w:lang w:val="en-US"/>
              </w:rPr>
            </w:pPr>
            <w:r w:rsidRPr="009160EE">
              <w:rPr>
                <w:sz w:val="18"/>
                <w:szCs w:val="18"/>
                <w:lang w:val="en-US"/>
              </w:rPr>
              <w:t>It-</w:t>
            </w:r>
            <w:r w:rsidRPr="009160EE">
              <w:rPr>
                <w:sz w:val="18"/>
                <w:szCs w:val="18"/>
              </w:rPr>
              <w:t>arkitektur</w:t>
            </w:r>
          </w:p>
        </w:tc>
      </w:tr>
      <w:tr w:rsidR="00826D1A" w:rsidRPr="00826D1A" w14:paraId="1CE427C7" w14:textId="77777777" w:rsidTr="00FD2FD7">
        <w:trPr>
          <w:cnfStyle w:val="000000010000" w:firstRow="0" w:lastRow="0" w:firstColumn="0" w:lastColumn="0" w:oddVBand="0" w:evenVBand="0" w:oddHBand="0" w:evenHBand="1"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06408665" w14:textId="77777777" w:rsidR="00826D1A" w:rsidRPr="009160EE" w:rsidRDefault="00826D1A" w:rsidP="00FD2FD7">
            <w:pPr>
              <w:pStyle w:val="Tabeltekst"/>
              <w:numPr>
                <w:ilvl w:val="0"/>
                <w:numId w:val="28"/>
              </w:numPr>
              <w:jc w:val="center"/>
              <w:rPr>
                <w:sz w:val="18"/>
                <w:szCs w:val="18"/>
                <w:lang w:val="en-US"/>
              </w:rPr>
            </w:pPr>
          </w:p>
        </w:tc>
        <w:tc>
          <w:tcPr>
            <w:tcW w:w="6237" w:type="dxa"/>
            <w:tcBorders>
              <w:top w:val="single" w:sz="4" w:space="0" w:color="54546E" w:themeColor="accent3"/>
              <w:bottom w:val="single" w:sz="4" w:space="0" w:color="54546E" w:themeColor="accent3"/>
            </w:tcBorders>
          </w:tcPr>
          <w:p w14:paraId="74708D28" w14:textId="16F609C6" w:rsidR="00826D1A" w:rsidRPr="009160EE" w:rsidRDefault="00826D1A" w:rsidP="00272BA1">
            <w:pPr>
              <w:pStyle w:val="Tabeltal"/>
              <w:jc w:val="left"/>
              <w:rPr>
                <w:sz w:val="18"/>
                <w:szCs w:val="18"/>
              </w:rPr>
            </w:pPr>
            <w:r w:rsidRPr="009160EE">
              <w:rPr>
                <w:sz w:val="18"/>
                <w:szCs w:val="18"/>
              </w:rPr>
              <w:t>It-</w:t>
            </w:r>
            <w:proofErr w:type="spellStart"/>
            <w:r w:rsidRPr="009160EE">
              <w:rPr>
                <w:sz w:val="18"/>
                <w:szCs w:val="18"/>
              </w:rPr>
              <w:t>governance</w:t>
            </w:r>
            <w:proofErr w:type="spellEnd"/>
          </w:p>
        </w:tc>
      </w:tr>
      <w:tr w:rsidR="00826D1A" w:rsidRPr="00826D1A" w14:paraId="00128C82" w14:textId="77777777" w:rsidTr="00FD2FD7">
        <w:trPr>
          <w:cnfStyle w:val="000000100000" w:firstRow="0" w:lastRow="0" w:firstColumn="0" w:lastColumn="0" w:oddVBand="0" w:evenVBand="0" w:oddHBand="1" w:evenHBand="0"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102F4B04" w14:textId="77777777" w:rsidR="00826D1A" w:rsidRPr="009160EE" w:rsidRDefault="00826D1A" w:rsidP="00FD2FD7">
            <w:pPr>
              <w:pStyle w:val="Tabeltekst"/>
              <w:numPr>
                <w:ilvl w:val="0"/>
                <w:numId w:val="28"/>
              </w:numPr>
              <w:jc w:val="center"/>
              <w:rPr>
                <w:sz w:val="18"/>
                <w:szCs w:val="18"/>
                <w:lang w:val="en-US"/>
              </w:rPr>
            </w:pPr>
          </w:p>
        </w:tc>
        <w:tc>
          <w:tcPr>
            <w:tcW w:w="6237" w:type="dxa"/>
            <w:tcBorders>
              <w:top w:val="single" w:sz="4" w:space="0" w:color="54546E" w:themeColor="accent3"/>
              <w:bottom w:val="single" w:sz="4" w:space="0" w:color="54546E" w:themeColor="accent3"/>
            </w:tcBorders>
          </w:tcPr>
          <w:p w14:paraId="015DA1BD" w14:textId="54E6882B" w:rsidR="00826D1A" w:rsidRPr="009160EE" w:rsidRDefault="00826D1A" w:rsidP="00272BA1">
            <w:pPr>
              <w:pStyle w:val="Tabeltal"/>
              <w:jc w:val="left"/>
              <w:rPr>
                <w:sz w:val="18"/>
                <w:szCs w:val="18"/>
              </w:rPr>
            </w:pPr>
            <w:r w:rsidRPr="009160EE">
              <w:rPr>
                <w:sz w:val="18"/>
                <w:szCs w:val="18"/>
              </w:rPr>
              <w:t>Projekt- og programledelses</w:t>
            </w:r>
          </w:p>
        </w:tc>
      </w:tr>
      <w:tr w:rsidR="00826D1A" w:rsidRPr="00826D1A" w14:paraId="28336008" w14:textId="77777777" w:rsidTr="00FD2FD7">
        <w:trPr>
          <w:cnfStyle w:val="000000010000" w:firstRow="0" w:lastRow="0" w:firstColumn="0" w:lastColumn="0" w:oddVBand="0" w:evenVBand="0" w:oddHBand="0" w:evenHBand="1"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24D273EA" w14:textId="77777777" w:rsidR="00826D1A" w:rsidRPr="009160EE" w:rsidRDefault="00826D1A" w:rsidP="00FD2FD7">
            <w:pPr>
              <w:pStyle w:val="Tabeltekst"/>
              <w:numPr>
                <w:ilvl w:val="0"/>
                <w:numId w:val="28"/>
              </w:numPr>
              <w:jc w:val="center"/>
              <w:rPr>
                <w:sz w:val="18"/>
                <w:szCs w:val="18"/>
                <w:lang w:val="en-US"/>
              </w:rPr>
            </w:pPr>
          </w:p>
        </w:tc>
        <w:tc>
          <w:tcPr>
            <w:tcW w:w="6237" w:type="dxa"/>
            <w:tcBorders>
              <w:top w:val="single" w:sz="4" w:space="0" w:color="54546E" w:themeColor="accent3"/>
              <w:bottom w:val="single" w:sz="4" w:space="0" w:color="54546E" w:themeColor="accent3"/>
            </w:tcBorders>
          </w:tcPr>
          <w:p w14:paraId="38B58EC8" w14:textId="57116DF7" w:rsidR="00826D1A" w:rsidRPr="009160EE" w:rsidRDefault="00826D1A" w:rsidP="00272BA1">
            <w:pPr>
              <w:pStyle w:val="Tabeltal"/>
              <w:jc w:val="left"/>
              <w:rPr>
                <w:sz w:val="18"/>
                <w:szCs w:val="18"/>
              </w:rPr>
            </w:pPr>
            <w:r w:rsidRPr="009160EE">
              <w:rPr>
                <w:sz w:val="18"/>
                <w:szCs w:val="18"/>
              </w:rPr>
              <w:t>Databehandling</w:t>
            </w:r>
          </w:p>
        </w:tc>
      </w:tr>
      <w:tr w:rsidR="00826D1A" w:rsidRPr="00826D1A" w14:paraId="25DF6E27" w14:textId="77777777" w:rsidTr="00FD2FD7">
        <w:trPr>
          <w:cnfStyle w:val="000000100000" w:firstRow="0" w:lastRow="0" w:firstColumn="0" w:lastColumn="0" w:oddVBand="0" w:evenVBand="0" w:oddHBand="1" w:evenHBand="0"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68CF172A" w14:textId="77777777" w:rsidR="00826D1A" w:rsidRPr="009160EE" w:rsidRDefault="00826D1A" w:rsidP="00FD2FD7">
            <w:pPr>
              <w:pStyle w:val="Tabeltekst"/>
              <w:numPr>
                <w:ilvl w:val="0"/>
                <w:numId w:val="28"/>
              </w:numPr>
              <w:jc w:val="center"/>
              <w:rPr>
                <w:sz w:val="18"/>
                <w:szCs w:val="18"/>
                <w:lang w:val="en-US"/>
              </w:rPr>
            </w:pPr>
          </w:p>
        </w:tc>
        <w:tc>
          <w:tcPr>
            <w:tcW w:w="6237" w:type="dxa"/>
            <w:tcBorders>
              <w:top w:val="single" w:sz="4" w:space="0" w:color="54546E" w:themeColor="accent3"/>
              <w:bottom w:val="single" w:sz="4" w:space="0" w:color="54546E" w:themeColor="accent3"/>
            </w:tcBorders>
          </w:tcPr>
          <w:p w14:paraId="6BB8A6AF" w14:textId="568279A5" w:rsidR="00826D1A" w:rsidRPr="009160EE" w:rsidRDefault="00826D1A" w:rsidP="00272BA1">
            <w:pPr>
              <w:pStyle w:val="Tabeltal"/>
              <w:jc w:val="left"/>
              <w:rPr>
                <w:sz w:val="18"/>
                <w:szCs w:val="18"/>
              </w:rPr>
            </w:pPr>
            <w:r w:rsidRPr="009160EE">
              <w:rPr>
                <w:sz w:val="18"/>
                <w:szCs w:val="18"/>
              </w:rPr>
              <w:t>Softwarelicenser</w:t>
            </w:r>
          </w:p>
        </w:tc>
      </w:tr>
      <w:tr w:rsidR="00826D1A" w:rsidRPr="00826D1A" w14:paraId="334B218C" w14:textId="77777777" w:rsidTr="00FD2FD7">
        <w:trPr>
          <w:cnfStyle w:val="000000010000" w:firstRow="0" w:lastRow="0" w:firstColumn="0" w:lastColumn="0" w:oddVBand="0" w:evenVBand="0" w:oddHBand="0" w:evenHBand="1"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78F69F07" w14:textId="77777777" w:rsidR="00826D1A" w:rsidRPr="009160EE" w:rsidRDefault="00826D1A" w:rsidP="00FD2FD7">
            <w:pPr>
              <w:pStyle w:val="Tabeltekst"/>
              <w:numPr>
                <w:ilvl w:val="0"/>
                <w:numId w:val="28"/>
              </w:numPr>
              <w:jc w:val="center"/>
              <w:rPr>
                <w:sz w:val="18"/>
                <w:szCs w:val="18"/>
                <w:lang w:val="en-US"/>
              </w:rPr>
            </w:pPr>
          </w:p>
        </w:tc>
        <w:tc>
          <w:tcPr>
            <w:tcW w:w="6237" w:type="dxa"/>
            <w:tcBorders>
              <w:top w:val="single" w:sz="4" w:space="0" w:color="54546E" w:themeColor="accent3"/>
              <w:bottom w:val="single" w:sz="4" w:space="0" w:color="54546E" w:themeColor="accent3"/>
            </w:tcBorders>
          </w:tcPr>
          <w:p w14:paraId="283FD13F" w14:textId="46A7A208" w:rsidR="00826D1A" w:rsidRPr="009160EE" w:rsidRDefault="00826D1A" w:rsidP="00272BA1">
            <w:pPr>
              <w:pStyle w:val="Tabeltal"/>
              <w:jc w:val="left"/>
              <w:rPr>
                <w:sz w:val="18"/>
                <w:szCs w:val="18"/>
              </w:rPr>
            </w:pPr>
            <w:r w:rsidRPr="009160EE">
              <w:rPr>
                <w:sz w:val="18"/>
                <w:szCs w:val="18"/>
              </w:rPr>
              <w:t>Infrastruktur og hardware</w:t>
            </w:r>
          </w:p>
        </w:tc>
      </w:tr>
      <w:tr w:rsidR="00826D1A" w:rsidRPr="00826D1A" w14:paraId="7B19C7F7" w14:textId="77777777" w:rsidTr="00FD2FD7">
        <w:trPr>
          <w:cnfStyle w:val="000000100000" w:firstRow="0" w:lastRow="0" w:firstColumn="0" w:lastColumn="0" w:oddVBand="0" w:evenVBand="0" w:oddHBand="1" w:evenHBand="0"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703FE636" w14:textId="77777777" w:rsidR="00826D1A" w:rsidRPr="009160EE" w:rsidRDefault="00826D1A" w:rsidP="00FD2FD7">
            <w:pPr>
              <w:pStyle w:val="Tabeltekst"/>
              <w:numPr>
                <w:ilvl w:val="0"/>
                <w:numId w:val="28"/>
              </w:numPr>
              <w:jc w:val="center"/>
              <w:rPr>
                <w:sz w:val="18"/>
                <w:szCs w:val="18"/>
                <w:lang w:val="en-US"/>
              </w:rPr>
            </w:pPr>
          </w:p>
        </w:tc>
        <w:tc>
          <w:tcPr>
            <w:tcW w:w="6237" w:type="dxa"/>
            <w:tcBorders>
              <w:top w:val="single" w:sz="4" w:space="0" w:color="54546E" w:themeColor="accent3"/>
              <w:bottom w:val="single" w:sz="4" w:space="0" w:color="54546E" w:themeColor="accent3"/>
            </w:tcBorders>
          </w:tcPr>
          <w:p w14:paraId="5E6F9E53" w14:textId="64AFD8F6" w:rsidR="00826D1A" w:rsidRPr="009160EE" w:rsidRDefault="00826D1A" w:rsidP="00272BA1">
            <w:pPr>
              <w:pStyle w:val="Tabeltal"/>
              <w:jc w:val="left"/>
              <w:rPr>
                <w:sz w:val="18"/>
                <w:szCs w:val="18"/>
              </w:rPr>
            </w:pPr>
            <w:r w:rsidRPr="009160EE">
              <w:rPr>
                <w:sz w:val="18"/>
                <w:szCs w:val="18"/>
              </w:rPr>
              <w:t>Test</w:t>
            </w:r>
          </w:p>
        </w:tc>
      </w:tr>
      <w:tr w:rsidR="00826D1A" w:rsidRPr="00826D1A" w14:paraId="5472AD9E" w14:textId="77777777" w:rsidTr="00FD2FD7">
        <w:trPr>
          <w:cnfStyle w:val="000000010000" w:firstRow="0" w:lastRow="0" w:firstColumn="0" w:lastColumn="0" w:oddVBand="0" w:evenVBand="0" w:oddHBand="0" w:evenHBand="1"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64F01C30" w14:textId="77777777" w:rsidR="00826D1A" w:rsidRPr="009160EE" w:rsidRDefault="00826D1A" w:rsidP="00FD2FD7">
            <w:pPr>
              <w:pStyle w:val="Tabeltekst"/>
              <w:numPr>
                <w:ilvl w:val="0"/>
                <w:numId w:val="28"/>
              </w:numPr>
              <w:jc w:val="center"/>
              <w:rPr>
                <w:sz w:val="18"/>
                <w:szCs w:val="18"/>
                <w:lang w:val="en-US"/>
              </w:rPr>
            </w:pPr>
          </w:p>
        </w:tc>
        <w:tc>
          <w:tcPr>
            <w:tcW w:w="6237" w:type="dxa"/>
            <w:tcBorders>
              <w:top w:val="single" w:sz="4" w:space="0" w:color="54546E" w:themeColor="accent3"/>
              <w:bottom w:val="single" w:sz="4" w:space="0" w:color="54546E" w:themeColor="accent3"/>
            </w:tcBorders>
          </w:tcPr>
          <w:p w14:paraId="6A7638EC" w14:textId="64A1CD19" w:rsidR="00826D1A" w:rsidRPr="009160EE" w:rsidRDefault="00826D1A" w:rsidP="00272BA1">
            <w:pPr>
              <w:pStyle w:val="Tabeltal"/>
              <w:jc w:val="left"/>
              <w:rPr>
                <w:sz w:val="18"/>
                <w:szCs w:val="18"/>
              </w:rPr>
            </w:pPr>
            <w:r w:rsidRPr="009160EE">
              <w:rPr>
                <w:sz w:val="18"/>
                <w:szCs w:val="18"/>
              </w:rPr>
              <w:t>Udvikling af ny funktionalitet</w:t>
            </w:r>
          </w:p>
        </w:tc>
      </w:tr>
      <w:tr w:rsidR="00826D1A" w:rsidRPr="00826D1A" w14:paraId="7DF68172" w14:textId="77777777" w:rsidTr="00FD2FD7">
        <w:trPr>
          <w:cnfStyle w:val="000000100000" w:firstRow="0" w:lastRow="0" w:firstColumn="0" w:lastColumn="0" w:oddVBand="0" w:evenVBand="0" w:oddHBand="1" w:evenHBand="0"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614782C7" w14:textId="77777777" w:rsidR="00826D1A" w:rsidRPr="009160EE" w:rsidRDefault="00826D1A" w:rsidP="00FD2FD7">
            <w:pPr>
              <w:pStyle w:val="Tabeltekst"/>
              <w:numPr>
                <w:ilvl w:val="0"/>
                <w:numId w:val="28"/>
              </w:numPr>
              <w:jc w:val="center"/>
              <w:rPr>
                <w:sz w:val="18"/>
                <w:szCs w:val="18"/>
                <w:lang w:val="en-US"/>
              </w:rPr>
            </w:pPr>
          </w:p>
        </w:tc>
        <w:tc>
          <w:tcPr>
            <w:tcW w:w="6237" w:type="dxa"/>
            <w:tcBorders>
              <w:top w:val="single" w:sz="4" w:space="0" w:color="54546E" w:themeColor="accent3"/>
              <w:bottom w:val="single" w:sz="4" w:space="0" w:color="54546E" w:themeColor="accent3"/>
            </w:tcBorders>
          </w:tcPr>
          <w:p w14:paraId="0F7105C1" w14:textId="257E0364" w:rsidR="00826D1A" w:rsidRPr="009160EE" w:rsidRDefault="00826D1A" w:rsidP="00272BA1">
            <w:pPr>
              <w:pStyle w:val="Tabeltal"/>
              <w:jc w:val="left"/>
              <w:rPr>
                <w:sz w:val="18"/>
                <w:szCs w:val="18"/>
              </w:rPr>
            </w:pPr>
            <w:r w:rsidRPr="009160EE">
              <w:rPr>
                <w:sz w:val="18"/>
                <w:szCs w:val="18"/>
              </w:rPr>
              <w:t>Tilpasning af eksisterende systemer</w:t>
            </w:r>
          </w:p>
        </w:tc>
      </w:tr>
      <w:tr w:rsidR="00826D1A" w:rsidRPr="00826D1A" w14:paraId="66469CD7" w14:textId="77777777" w:rsidTr="00FD2FD7">
        <w:trPr>
          <w:cnfStyle w:val="000000010000" w:firstRow="0" w:lastRow="0" w:firstColumn="0" w:lastColumn="0" w:oddVBand="0" w:evenVBand="0" w:oddHBand="0" w:evenHBand="1" w:firstRowFirstColumn="0" w:firstRowLastColumn="0" w:lastRowFirstColumn="0" w:lastRowLastColumn="0"/>
        </w:trPr>
        <w:tc>
          <w:tcPr>
            <w:tcW w:w="2268" w:type="dxa"/>
            <w:tcBorders>
              <w:top w:val="single" w:sz="4" w:space="0" w:color="54546E" w:themeColor="accent3"/>
              <w:bottom w:val="single" w:sz="8" w:space="0" w:color="54546E" w:themeColor="accent3"/>
            </w:tcBorders>
          </w:tcPr>
          <w:p w14:paraId="1A7DC41F" w14:textId="77777777" w:rsidR="00826D1A" w:rsidRPr="009160EE" w:rsidRDefault="00826D1A" w:rsidP="00FD2FD7">
            <w:pPr>
              <w:pStyle w:val="Tabeltekst"/>
              <w:numPr>
                <w:ilvl w:val="0"/>
                <w:numId w:val="28"/>
              </w:numPr>
              <w:jc w:val="center"/>
              <w:rPr>
                <w:sz w:val="18"/>
                <w:szCs w:val="18"/>
                <w:lang w:val="en-US"/>
              </w:rPr>
            </w:pPr>
          </w:p>
        </w:tc>
        <w:tc>
          <w:tcPr>
            <w:tcW w:w="6237" w:type="dxa"/>
            <w:tcBorders>
              <w:top w:val="single" w:sz="4" w:space="0" w:color="54546E" w:themeColor="accent3"/>
              <w:bottom w:val="single" w:sz="8" w:space="0" w:color="54546E" w:themeColor="accent3"/>
            </w:tcBorders>
          </w:tcPr>
          <w:p w14:paraId="65D98EC2" w14:textId="10DA9408" w:rsidR="00826D1A" w:rsidRPr="009160EE" w:rsidRDefault="00826D1A" w:rsidP="00272BA1">
            <w:pPr>
              <w:pStyle w:val="Tabeltal"/>
              <w:jc w:val="left"/>
              <w:rPr>
                <w:sz w:val="18"/>
                <w:szCs w:val="18"/>
              </w:rPr>
            </w:pPr>
            <w:r w:rsidRPr="009160EE">
              <w:rPr>
                <w:sz w:val="18"/>
                <w:szCs w:val="18"/>
              </w:rPr>
              <w:t>It-systemdrift</w:t>
            </w:r>
          </w:p>
        </w:tc>
      </w:tr>
    </w:tbl>
    <w:p w14:paraId="7D5B0F13" w14:textId="2C6DBDF1" w:rsidR="0037221C" w:rsidRDefault="0037221C" w:rsidP="00D063F7">
      <w:pPr>
        <w:rPr>
          <w:lang w:val="en-US"/>
        </w:rPr>
      </w:pPr>
    </w:p>
    <w:p w14:paraId="0AA629B0" w14:textId="2F9E0423" w:rsidR="005648C4" w:rsidRPr="00A77834" w:rsidRDefault="00A77834" w:rsidP="00D063F7">
      <w:r w:rsidRPr="00A77834">
        <w:t>Projekter, som er omfattet af rammeaftalen, kan variere i udformning og omfang. Det er ikke et krav, at alle ydelser, som er angivet i ydelsesbeskrivelserne, indgår i dit konkrete projekt. Du skal i forbindelse med din tildeling blot beskrive omfanget af de ydelser, der indgår i dit konkrete projekt.</w:t>
      </w:r>
    </w:p>
    <w:p w14:paraId="321A3AF4" w14:textId="66F0CE8E" w:rsidR="00464BAA" w:rsidRDefault="007F5F94" w:rsidP="00464BAA">
      <w:pPr>
        <w:pStyle w:val="Overskrift1"/>
      </w:pPr>
      <w:bookmarkStart w:id="2" w:name="_Toc98333797"/>
      <w:r>
        <w:lastRenderedPageBreak/>
        <w:t>Leverandører på rammeaftalen</w:t>
      </w:r>
      <w:bookmarkEnd w:id="2"/>
    </w:p>
    <w:p w14:paraId="3F3107D6" w14:textId="5A0B8B98" w:rsidR="007F5F94" w:rsidRDefault="007F5F94" w:rsidP="007F5F94">
      <w:r w:rsidRPr="007F5F94">
        <w:t>Der er tildelt 12 leverandører på aftalen (i alfabetisk rækkefølge):</w:t>
      </w:r>
    </w:p>
    <w:tbl>
      <w:tblPr>
        <w:tblStyle w:val="SKItabel-vandrettestreger"/>
        <w:tblW w:w="8505" w:type="dxa"/>
        <w:tblLayout w:type="fixed"/>
        <w:tblLook w:val="04A0" w:firstRow="1" w:lastRow="0" w:firstColumn="1" w:lastColumn="0" w:noHBand="0" w:noVBand="1"/>
      </w:tblPr>
      <w:tblGrid>
        <w:gridCol w:w="2268"/>
        <w:gridCol w:w="6237"/>
      </w:tblGrid>
      <w:tr w:rsidR="007F5F94" w:rsidRPr="00FB14C2" w14:paraId="684D54A7" w14:textId="77777777" w:rsidTr="00A77834">
        <w:trPr>
          <w:cnfStyle w:val="100000000000" w:firstRow="1" w:lastRow="0" w:firstColumn="0" w:lastColumn="0" w:oddVBand="0" w:evenVBand="0" w:oddHBand="0" w:evenHBand="0" w:firstRowFirstColumn="0" w:firstRowLastColumn="0" w:lastRowFirstColumn="0" w:lastRowLastColumn="0"/>
          <w:trHeight w:val="129"/>
        </w:trPr>
        <w:tc>
          <w:tcPr>
            <w:tcW w:w="2268" w:type="dxa"/>
          </w:tcPr>
          <w:p w14:paraId="5AEF29AF" w14:textId="7FCD93C9" w:rsidR="007F5F94" w:rsidRPr="009160EE" w:rsidRDefault="007F5F94" w:rsidP="007528FC">
            <w:pPr>
              <w:pStyle w:val="Tabelkolonneoverskrift"/>
              <w:rPr>
                <w:sz w:val="18"/>
                <w:szCs w:val="18"/>
              </w:rPr>
            </w:pPr>
          </w:p>
        </w:tc>
        <w:tc>
          <w:tcPr>
            <w:tcW w:w="6237" w:type="dxa"/>
          </w:tcPr>
          <w:p w14:paraId="20C608D3" w14:textId="3A1A58FE" w:rsidR="007F5F94" w:rsidRPr="009160EE" w:rsidRDefault="007F5F94" w:rsidP="007528FC">
            <w:pPr>
              <w:pStyle w:val="Tabelkolonneoverskrift"/>
              <w:rPr>
                <w:sz w:val="18"/>
                <w:szCs w:val="18"/>
              </w:rPr>
            </w:pPr>
            <w:r w:rsidRPr="009160EE">
              <w:rPr>
                <w:sz w:val="18"/>
                <w:szCs w:val="18"/>
              </w:rPr>
              <w:t>Leverandøroversigt</w:t>
            </w:r>
          </w:p>
        </w:tc>
      </w:tr>
      <w:tr w:rsidR="007F5F94" w:rsidRPr="00FB14C2" w14:paraId="39D30E1A" w14:textId="77777777" w:rsidTr="00A77834">
        <w:trPr>
          <w:cnfStyle w:val="000000100000" w:firstRow="0" w:lastRow="0" w:firstColumn="0" w:lastColumn="0" w:oddVBand="0" w:evenVBand="0" w:oddHBand="1" w:evenHBand="0" w:firstRowFirstColumn="0" w:firstRowLastColumn="0" w:lastRowFirstColumn="0" w:lastRowLastColumn="0"/>
        </w:trPr>
        <w:tc>
          <w:tcPr>
            <w:tcW w:w="2268" w:type="dxa"/>
          </w:tcPr>
          <w:p w14:paraId="79B567E0" w14:textId="77777777" w:rsidR="007F5F94" w:rsidRPr="009160EE" w:rsidRDefault="007F5F94" w:rsidP="00A77834">
            <w:pPr>
              <w:pStyle w:val="Tabeltekst"/>
              <w:numPr>
                <w:ilvl w:val="0"/>
                <w:numId w:val="29"/>
              </w:numPr>
              <w:jc w:val="center"/>
              <w:rPr>
                <w:sz w:val="18"/>
                <w:szCs w:val="18"/>
              </w:rPr>
            </w:pPr>
          </w:p>
        </w:tc>
        <w:tc>
          <w:tcPr>
            <w:tcW w:w="6237" w:type="dxa"/>
          </w:tcPr>
          <w:p w14:paraId="3F5EFB14" w14:textId="061C7CF3" w:rsidR="007F5F94" w:rsidRPr="009160EE" w:rsidRDefault="007F5F94" w:rsidP="00FA294A">
            <w:pPr>
              <w:pStyle w:val="Tabeltal"/>
              <w:jc w:val="left"/>
              <w:rPr>
                <w:sz w:val="18"/>
                <w:szCs w:val="18"/>
              </w:rPr>
            </w:pPr>
            <w:r w:rsidRPr="009160EE">
              <w:rPr>
                <w:sz w:val="18"/>
                <w:szCs w:val="18"/>
              </w:rPr>
              <w:t>Accenture A/S</w:t>
            </w:r>
          </w:p>
        </w:tc>
      </w:tr>
      <w:tr w:rsidR="007F5F94" w:rsidRPr="00FB14C2" w14:paraId="4FBB8C6C" w14:textId="77777777" w:rsidTr="00A77834">
        <w:trPr>
          <w:cnfStyle w:val="000000010000" w:firstRow="0" w:lastRow="0" w:firstColumn="0" w:lastColumn="0" w:oddVBand="0" w:evenVBand="0" w:oddHBand="0" w:evenHBand="1" w:firstRowFirstColumn="0" w:firstRowLastColumn="0" w:lastRowFirstColumn="0" w:lastRowLastColumn="0"/>
        </w:trPr>
        <w:tc>
          <w:tcPr>
            <w:tcW w:w="2268" w:type="dxa"/>
            <w:tcBorders>
              <w:bottom w:val="single" w:sz="4" w:space="0" w:color="54546E" w:themeColor="accent3"/>
            </w:tcBorders>
          </w:tcPr>
          <w:p w14:paraId="70D0BB22" w14:textId="77777777" w:rsidR="007F5F94" w:rsidRPr="009160EE" w:rsidRDefault="007F5F94" w:rsidP="00A77834">
            <w:pPr>
              <w:pStyle w:val="Tabeltekst"/>
              <w:numPr>
                <w:ilvl w:val="0"/>
                <w:numId w:val="29"/>
              </w:numPr>
              <w:jc w:val="center"/>
              <w:rPr>
                <w:sz w:val="18"/>
                <w:szCs w:val="18"/>
              </w:rPr>
            </w:pPr>
          </w:p>
        </w:tc>
        <w:tc>
          <w:tcPr>
            <w:tcW w:w="6237" w:type="dxa"/>
            <w:tcBorders>
              <w:bottom w:val="single" w:sz="4" w:space="0" w:color="54546E" w:themeColor="accent3"/>
            </w:tcBorders>
          </w:tcPr>
          <w:p w14:paraId="12A7F054" w14:textId="42A1A165" w:rsidR="007F5F94" w:rsidRPr="009160EE" w:rsidRDefault="007F5F94" w:rsidP="00FA294A">
            <w:pPr>
              <w:pStyle w:val="Tabeltal"/>
              <w:jc w:val="left"/>
              <w:rPr>
                <w:sz w:val="18"/>
                <w:szCs w:val="18"/>
              </w:rPr>
            </w:pPr>
            <w:proofErr w:type="spellStart"/>
            <w:r w:rsidRPr="009160EE">
              <w:rPr>
                <w:sz w:val="18"/>
                <w:szCs w:val="18"/>
              </w:rPr>
              <w:t>Capgemini</w:t>
            </w:r>
            <w:proofErr w:type="spellEnd"/>
            <w:r w:rsidRPr="009160EE">
              <w:rPr>
                <w:sz w:val="18"/>
                <w:szCs w:val="18"/>
              </w:rPr>
              <w:t xml:space="preserve"> Danmark A/S</w:t>
            </w:r>
          </w:p>
        </w:tc>
      </w:tr>
      <w:tr w:rsidR="007F5F94" w:rsidRPr="00692026" w14:paraId="7BD41F70" w14:textId="77777777" w:rsidTr="00A77834">
        <w:trPr>
          <w:cnfStyle w:val="000000100000" w:firstRow="0" w:lastRow="0" w:firstColumn="0" w:lastColumn="0" w:oddVBand="0" w:evenVBand="0" w:oddHBand="1" w:evenHBand="0"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6906F721" w14:textId="77777777" w:rsidR="007F5F94" w:rsidRPr="009160EE" w:rsidRDefault="007F5F94" w:rsidP="00A77834">
            <w:pPr>
              <w:pStyle w:val="Tabeltekst"/>
              <w:numPr>
                <w:ilvl w:val="0"/>
                <w:numId w:val="29"/>
              </w:numPr>
              <w:jc w:val="center"/>
              <w:rPr>
                <w:sz w:val="18"/>
                <w:szCs w:val="18"/>
              </w:rPr>
            </w:pPr>
          </w:p>
        </w:tc>
        <w:tc>
          <w:tcPr>
            <w:tcW w:w="6237" w:type="dxa"/>
            <w:tcBorders>
              <w:top w:val="single" w:sz="4" w:space="0" w:color="54546E" w:themeColor="accent3"/>
              <w:bottom w:val="single" w:sz="4" w:space="0" w:color="54546E" w:themeColor="accent3"/>
            </w:tcBorders>
          </w:tcPr>
          <w:p w14:paraId="4B439C68" w14:textId="5A495952" w:rsidR="007F5F94" w:rsidRPr="009160EE" w:rsidRDefault="00EE3720" w:rsidP="00FA294A">
            <w:pPr>
              <w:pStyle w:val="Tabeltal"/>
              <w:jc w:val="left"/>
              <w:rPr>
                <w:sz w:val="18"/>
                <w:szCs w:val="18"/>
                <w:lang w:val="en-US"/>
              </w:rPr>
            </w:pPr>
            <w:proofErr w:type="spellStart"/>
            <w:r w:rsidRPr="00EE3720">
              <w:rPr>
                <w:sz w:val="18"/>
                <w:szCs w:val="18"/>
                <w:lang w:val="en-US"/>
              </w:rPr>
              <w:t>ChangeGroup-Fellowmind</w:t>
            </w:r>
            <w:proofErr w:type="spellEnd"/>
            <w:r w:rsidRPr="00EE3720">
              <w:rPr>
                <w:sz w:val="18"/>
                <w:szCs w:val="18"/>
                <w:lang w:val="en-US"/>
              </w:rPr>
              <w:t xml:space="preserve"> (</w:t>
            </w:r>
            <w:proofErr w:type="spellStart"/>
            <w:r w:rsidRPr="00EE3720">
              <w:rPr>
                <w:sz w:val="18"/>
                <w:szCs w:val="18"/>
                <w:lang w:val="en-US"/>
              </w:rPr>
              <w:t>konsortium</w:t>
            </w:r>
            <w:proofErr w:type="spellEnd"/>
            <w:r w:rsidRPr="00EE3720">
              <w:rPr>
                <w:sz w:val="18"/>
                <w:szCs w:val="18"/>
                <w:lang w:val="en-US"/>
              </w:rPr>
              <w:t xml:space="preserve"> </w:t>
            </w:r>
            <w:proofErr w:type="spellStart"/>
            <w:r w:rsidRPr="00EE3720">
              <w:rPr>
                <w:sz w:val="18"/>
                <w:szCs w:val="18"/>
                <w:lang w:val="en-US"/>
              </w:rPr>
              <w:t>bestående</w:t>
            </w:r>
            <w:proofErr w:type="spellEnd"/>
            <w:r w:rsidRPr="00EE3720">
              <w:rPr>
                <w:sz w:val="18"/>
                <w:szCs w:val="18"/>
                <w:lang w:val="en-US"/>
              </w:rPr>
              <w:t xml:space="preserve"> </w:t>
            </w:r>
            <w:proofErr w:type="spellStart"/>
            <w:r w:rsidRPr="00EE3720">
              <w:rPr>
                <w:sz w:val="18"/>
                <w:szCs w:val="18"/>
                <w:lang w:val="en-US"/>
              </w:rPr>
              <w:t>af</w:t>
            </w:r>
            <w:proofErr w:type="spellEnd"/>
            <w:r w:rsidRPr="00EE3720">
              <w:rPr>
                <w:sz w:val="18"/>
                <w:szCs w:val="18"/>
                <w:lang w:val="en-US"/>
              </w:rPr>
              <w:t xml:space="preserve"> </w:t>
            </w:r>
            <w:proofErr w:type="spellStart"/>
            <w:r w:rsidRPr="00EE3720">
              <w:rPr>
                <w:sz w:val="18"/>
                <w:szCs w:val="18"/>
                <w:lang w:val="en-US"/>
              </w:rPr>
              <w:t>Changegroup</w:t>
            </w:r>
            <w:proofErr w:type="spellEnd"/>
            <w:r w:rsidRPr="00EE3720">
              <w:rPr>
                <w:sz w:val="18"/>
                <w:szCs w:val="18"/>
                <w:lang w:val="en-US"/>
              </w:rPr>
              <w:t xml:space="preserve"> A/S </w:t>
            </w:r>
            <w:proofErr w:type="spellStart"/>
            <w:r w:rsidRPr="00EE3720">
              <w:rPr>
                <w:sz w:val="18"/>
                <w:szCs w:val="18"/>
                <w:lang w:val="en-US"/>
              </w:rPr>
              <w:t>og</w:t>
            </w:r>
            <w:proofErr w:type="spellEnd"/>
            <w:r w:rsidRPr="00EE3720">
              <w:rPr>
                <w:sz w:val="18"/>
                <w:szCs w:val="18"/>
                <w:lang w:val="en-US"/>
              </w:rPr>
              <w:t xml:space="preserve"> </w:t>
            </w:r>
            <w:proofErr w:type="spellStart"/>
            <w:r w:rsidRPr="00EE3720">
              <w:rPr>
                <w:sz w:val="18"/>
                <w:szCs w:val="18"/>
                <w:lang w:val="en-US"/>
              </w:rPr>
              <w:t>Fellowmind</w:t>
            </w:r>
            <w:proofErr w:type="spellEnd"/>
            <w:r w:rsidRPr="00EE3720">
              <w:rPr>
                <w:sz w:val="18"/>
                <w:szCs w:val="18"/>
                <w:lang w:val="en-US"/>
              </w:rPr>
              <w:t xml:space="preserve"> Denmark A/S)</w:t>
            </w:r>
          </w:p>
        </w:tc>
      </w:tr>
      <w:tr w:rsidR="007F5F94" w:rsidRPr="007F5F94" w14:paraId="5729D7EB" w14:textId="77777777" w:rsidTr="00A77834">
        <w:trPr>
          <w:cnfStyle w:val="000000010000" w:firstRow="0" w:lastRow="0" w:firstColumn="0" w:lastColumn="0" w:oddVBand="0" w:evenVBand="0" w:oddHBand="0" w:evenHBand="1"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13C70DD7" w14:textId="77777777" w:rsidR="007F5F94" w:rsidRPr="009160EE" w:rsidRDefault="007F5F94" w:rsidP="00A77834">
            <w:pPr>
              <w:pStyle w:val="Tabeltekst"/>
              <w:numPr>
                <w:ilvl w:val="0"/>
                <w:numId w:val="29"/>
              </w:numPr>
              <w:jc w:val="center"/>
              <w:rPr>
                <w:sz w:val="18"/>
                <w:szCs w:val="18"/>
                <w:lang w:val="en-US"/>
              </w:rPr>
            </w:pPr>
          </w:p>
        </w:tc>
        <w:tc>
          <w:tcPr>
            <w:tcW w:w="6237" w:type="dxa"/>
            <w:tcBorders>
              <w:top w:val="single" w:sz="4" w:space="0" w:color="54546E" w:themeColor="accent3"/>
              <w:bottom w:val="single" w:sz="4" w:space="0" w:color="54546E" w:themeColor="accent3"/>
            </w:tcBorders>
          </w:tcPr>
          <w:p w14:paraId="566AB836" w14:textId="5A01BA1F" w:rsidR="007F5F94" w:rsidRPr="009160EE" w:rsidRDefault="007F5F94" w:rsidP="00FA294A">
            <w:pPr>
              <w:pStyle w:val="Tabeltal"/>
              <w:jc w:val="left"/>
              <w:rPr>
                <w:sz w:val="18"/>
                <w:szCs w:val="18"/>
              </w:rPr>
            </w:pPr>
            <w:r w:rsidRPr="009160EE">
              <w:rPr>
                <w:sz w:val="18"/>
                <w:szCs w:val="18"/>
              </w:rPr>
              <w:t>Deloitte Statsautoriserede Revisionspartnerselskab A/S</w:t>
            </w:r>
          </w:p>
        </w:tc>
      </w:tr>
      <w:tr w:rsidR="007F5F94" w:rsidRPr="00570C9E" w14:paraId="33590A2C" w14:textId="77777777" w:rsidTr="00A77834">
        <w:trPr>
          <w:cnfStyle w:val="000000100000" w:firstRow="0" w:lastRow="0" w:firstColumn="0" w:lastColumn="0" w:oddVBand="0" w:evenVBand="0" w:oddHBand="1" w:evenHBand="0" w:firstRowFirstColumn="0" w:firstRowLastColumn="0" w:lastRowFirstColumn="0" w:lastRowLastColumn="0"/>
          <w:trHeight w:val="422"/>
        </w:trPr>
        <w:tc>
          <w:tcPr>
            <w:tcW w:w="2268" w:type="dxa"/>
            <w:tcBorders>
              <w:top w:val="single" w:sz="4" w:space="0" w:color="54546E" w:themeColor="accent3"/>
              <w:bottom w:val="single" w:sz="4" w:space="0" w:color="54546E" w:themeColor="accent3"/>
            </w:tcBorders>
          </w:tcPr>
          <w:p w14:paraId="7B4D2636" w14:textId="77777777" w:rsidR="007F5F94" w:rsidRPr="009160EE" w:rsidRDefault="007F5F94" w:rsidP="00A77834">
            <w:pPr>
              <w:pStyle w:val="Tabeltekst"/>
              <w:numPr>
                <w:ilvl w:val="0"/>
                <w:numId w:val="29"/>
              </w:numPr>
              <w:jc w:val="center"/>
              <w:rPr>
                <w:sz w:val="18"/>
                <w:szCs w:val="18"/>
              </w:rPr>
            </w:pPr>
          </w:p>
        </w:tc>
        <w:tc>
          <w:tcPr>
            <w:tcW w:w="6237" w:type="dxa"/>
            <w:tcBorders>
              <w:top w:val="single" w:sz="4" w:space="0" w:color="54546E" w:themeColor="accent3"/>
              <w:bottom w:val="single" w:sz="4" w:space="0" w:color="54546E" w:themeColor="accent3"/>
            </w:tcBorders>
          </w:tcPr>
          <w:p w14:paraId="59BFEFA2" w14:textId="0F7EEF50" w:rsidR="007F5F94" w:rsidRPr="009160EE" w:rsidRDefault="007F5F94" w:rsidP="00FA294A">
            <w:pPr>
              <w:pStyle w:val="Tabeltal"/>
              <w:jc w:val="left"/>
              <w:rPr>
                <w:sz w:val="18"/>
                <w:szCs w:val="18"/>
                <w:lang w:val="en-US"/>
              </w:rPr>
            </w:pPr>
            <w:proofErr w:type="spellStart"/>
            <w:r w:rsidRPr="009160EE">
              <w:rPr>
                <w:sz w:val="18"/>
                <w:szCs w:val="18"/>
                <w:lang w:val="en-US"/>
              </w:rPr>
              <w:t>Devoteam</w:t>
            </w:r>
            <w:proofErr w:type="spellEnd"/>
            <w:r w:rsidRPr="009160EE">
              <w:rPr>
                <w:sz w:val="18"/>
                <w:szCs w:val="18"/>
                <w:lang w:val="en-US"/>
              </w:rPr>
              <w:t xml:space="preserve"> </w:t>
            </w:r>
            <w:proofErr w:type="spellStart"/>
            <w:r w:rsidRPr="009160EE">
              <w:rPr>
                <w:sz w:val="18"/>
                <w:szCs w:val="18"/>
                <w:lang w:val="en-US"/>
              </w:rPr>
              <w:t>K</w:t>
            </w:r>
            <w:r w:rsidR="00570C9E" w:rsidRPr="009160EE">
              <w:rPr>
                <w:sz w:val="18"/>
                <w:szCs w:val="18"/>
                <w:lang w:val="en-US"/>
              </w:rPr>
              <w:t>o</w:t>
            </w:r>
            <w:r w:rsidRPr="009160EE">
              <w:rPr>
                <w:sz w:val="18"/>
                <w:szCs w:val="18"/>
                <w:lang w:val="en-US"/>
              </w:rPr>
              <w:t>nsortiet</w:t>
            </w:r>
            <w:proofErr w:type="spellEnd"/>
            <w:r w:rsidRPr="009160EE">
              <w:rPr>
                <w:sz w:val="18"/>
                <w:szCs w:val="18"/>
                <w:lang w:val="en-US"/>
              </w:rPr>
              <w:t xml:space="preserve"> (</w:t>
            </w:r>
            <w:proofErr w:type="spellStart"/>
            <w:r w:rsidR="00570C9E" w:rsidRPr="009160EE">
              <w:rPr>
                <w:sz w:val="18"/>
                <w:szCs w:val="18"/>
                <w:lang w:val="en-US"/>
              </w:rPr>
              <w:t>k</w:t>
            </w:r>
            <w:r w:rsidRPr="009160EE">
              <w:rPr>
                <w:sz w:val="18"/>
                <w:szCs w:val="18"/>
                <w:lang w:val="en-US"/>
              </w:rPr>
              <w:t>onsortium</w:t>
            </w:r>
            <w:proofErr w:type="spellEnd"/>
            <w:r w:rsidRPr="009160EE">
              <w:rPr>
                <w:sz w:val="18"/>
                <w:szCs w:val="18"/>
                <w:lang w:val="en-US"/>
              </w:rPr>
              <w:t xml:space="preserve"> </w:t>
            </w:r>
            <w:proofErr w:type="spellStart"/>
            <w:r w:rsidRPr="009160EE">
              <w:rPr>
                <w:sz w:val="18"/>
                <w:szCs w:val="18"/>
                <w:lang w:val="en-US"/>
              </w:rPr>
              <w:t>bestående</w:t>
            </w:r>
            <w:proofErr w:type="spellEnd"/>
            <w:r w:rsidRPr="009160EE">
              <w:rPr>
                <w:sz w:val="18"/>
                <w:szCs w:val="18"/>
                <w:lang w:val="en-US"/>
              </w:rPr>
              <w:t xml:space="preserve"> </w:t>
            </w:r>
            <w:proofErr w:type="spellStart"/>
            <w:r w:rsidRPr="009160EE">
              <w:rPr>
                <w:sz w:val="18"/>
                <w:szCs w:val="18"/>
                <w:lang w:val="en-US"/>
              </w:rPr>
              <w:t>af</w:t>
            </w:r>
            <w:proofErr w:type="spellEnd"/>
            <w:r w:rsidRPr="009160EE">
              <w:rPr>
                <w:sz w:val="18"/>
                <w:szCs w:val="18"/>
                <w:lang w:val="en-US"/>
              </w:rPr>
              <w:t xml:space="preserve"> </w:t>
            </w:r>
            <w:proofErr w:type="spellStart"/>
            <w:r w:rsidRPr="009160EE">
              <w:rPr>
                <w:sz w:val="18"/>
                <w:szCs w:val="18"/>
                <w:lang w:val="en-US"/>
              </w:rPr>
              <w:t>Devoteam</w:t>
            </w:r>
            <w:proofErr w:type="spellEnd"/>
            <w:r w:rsidRPr="009160EE">
              <w:rPr>
                <w:sz w:val="18"/>
                <w:szCs w:val="18"/>
                <w:lang w:val="en-US"/>
              </w:rPr>
              <w:t xml:space="preserve"> Management Consulting A/S </w:t>
            </w:r>
            <w:proofErr w:type="spellStart"/>
            <w:r w:rsidRPr="009160EE">
              <w:rPr>
                <w:sz w:val="18"/>
                <w:szCs w:val="18"/>
                <w:lang w:val="en-US"/>
              </w:rPr>
              <w:t>og</w:t>
            </w:r>
            <w:proofErr w:type="spellEnd"/>
            <w:r w:rsidRPr="009160EE">
              <w:rPr>
                <w:sz w:val="18"/>
                <w:szCs w:val="18"/>
                <w:lang w:val="en-US"/>
              </w:rPr>
              <w:t xml:space="preserve"> Visma Consulting A/S)</w:t>
            </w:r>
          </w:p>
        </w:tc>
      </w:tr>
      <w:tr w:rsidR="00473F52" w:rsidRPr="00473F52" w14:paraId="5712551E" w14:textId="77777777" w:rsidTr="00A77834">
        <w:trPr>
          <w:cnfStyle w:val="000000010000" w:firstRow="0" w:lastRow="0" w:firstColumn="0" w:lastColumn="0" w:oddVBand="0" w:evenVBand="0" w:oddHBand="0" w:evenHBand="1" w:firstRowFirstColumn="0" w:firstRowLastColumn="0" w:lastRowFirstColumn="0" w:lastRowLastColumn="0"/>
          <w:trHeight w:val="422"/>
        </w:trPr>
        <w:tc>
          <w:tcPr>
            <w:tcW w:w="2268" w:type="dxa"/>
            <w:tcBorders>
              <w:top w:val="single" w:sz="4" w:space="0" w:color="54546E" w:themeColor="accent3"/>
              <w:bottom w:val="single" w:sz="4" w:space="0" w:color="54546E" w:themeColor="accent3"/>
            </w:tcBorders>
          </w:tcPr>
          <w:p w14:paraId="7E8925EB" w14:textId="77777777" w:rsidR="00473F52" w:rsidRPr="009160EE" w:rsidRDefault="00473F52" w:rsidP="00A77834">
            <w:pPr>
              <w:pStyle w:val="Tabeltekst"/>
              <w:numPr>
                <w:ilvl w:val="0"/>
                <w:numId w:val="29"/>
              </w:numPr>
              <w:jc w:val="center"/>
              <w:rPr>
                <w:sz w:val="18"/>
                <w:szCs w:val="18"/>
              </w:rPr>
            </w:pPr>
          </w:p>
        </w:tc>
        <w:tc>
          <w:tcPr>
            <w:tcW w:w="6237" w:type="dxa"/>
            <w:tcBorders>
              <w:top w:val="single" w:sz="4" w:space="0" w:color="54546E" w:themeColor="accent3"/>
              <w:bottom w:val="single" w:sz="4" w:space="0" w:color="54546E" w:themeColor="accent3"/>
            </w:tcBorders>
          </w:tcPr>
          <w:p w14:paraId="6E809CF5" w14:textId="75585250" w:rsidR="00473F52" w:rsidRPr="009160EE" w:rsidRDefault="00473F52" w:rsidP="00FA294A">
            <w:pPr>
              <w:pStyle w:val="Tabeltal"/>
              <w:jc w:val="left"/>
              <w:rPr>
                <w:sz w:val="18"/>
                <w:szCs w:val="18"/>
                <w:lang w:val="en-US"/>
              </w:rPr>
            </w:pPr>
            <w:proofErr w:type="spellStart"/>
            <w:r>
              <w:rPr>
                <w:sz w:val="18"/>
                <w:szCs w:val="18"/>
                <w:lang w:val="en-US"/>
              </w:rPr>
              <w:t>e</w:t>
            </w:r>
            <w:r w:rsidRPr="00692026">
              <w:rPr>
                <w:sz w:val="18"/>
                <w:szCs w:val="18"/>
                <w:lang w:val="en-US"/>
              </w:rPr>
              <w:t>magine</w:t>
            </w:r>
            <w:proofErr w:type="spellEnd"/>
            <w:r w:rsidRPr="00692026">
              <w:rPr>
                <w:sz w:val="18"/>
                <w:szCs w:val="18"/>
                <w:lang w:val="en-US"/>
              </w:rPr>
              <w:t xml:space="preserve"> Consult A/S (</w:t>
            </w:r>
            <w:proofErr w:type="spellStart"/>
            <w:r w:rsidRPr="00692026">
              <w:rPr>
                <w:sz w:val="18"/>
                <w:szCs w:val="18"/>
                <w:lang w:val="en-US"/>
              </w:rPr>
              <w:t>tidligere</w:t>
            </w:r>
            <w:proofErr w:type="spellEnd"/>
            <w:r w:rsidRPr="00692026">
              <w:rPr>
                <w:sz w:val="18"/>
                <w:szCs w:val="18"/>
                <w:lang w:val="en-US"/>
              </w:rPr>
              <w:t xml:space="preserve"> </w:t>
            </w:r>
            <w:proofErr w:type="spellStart"/>
            <w:r w:rsidRPr="00692026">
              <w:rPr>
                <w:sz w:val="18"/>
                <w:szCs w:val="18"/>
                <w:lang w:val="en-US"/>
              </w:rPr>
              <w:t>ProData</w:t>
            </w:r>
            <w:proofErr w:type="spellEnd"/>
            <w:r w:rsidRPr="00692026">
              <w:rPr>
                <w:sz w:val="18"/>
                <w:szCs w:val="18"/>
                <w:lang w:val="en-US"/>
              </w:rPr>
              <w:t xml:space="preserve"> Consult A/S)</w:t>
            </w:r>
          </w:p>
        </w:tc>
      </w:tr>
      <w:tr w:rsidR="007F5F94" w:rsidRPr="00692026" w14:paraId="599D42F6" w14:textId="77777777" w:rsidTr="00A77834">
        <w:trPr>
          <w:cnfStyle w:val="000000100000" w:firstRow="0" w:lastRow="0" w:firstColumn="0" w:lastColumn="0" w:oddVBand="0" w:evenVBand="0" w:oddHBand="1" w:evenHBand="0"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79E7F82C" w14:textId="77777777" w:rsidR="007F5F94" w:rsidRPr="009160EE" w:rsidRDefault="007F5F94" w:rsidP="00A77834">
            <w:pPr>
              <w:pStyle w:val="Tabeltekst"/>
              <w:numPr>
                <w:ilvl w:val="0"/>
                <w:numId w:val="29"/>
              </w:numPr>
              <w:jc w:val="center"/>
              <w:rPr>
                <w:sz w:val="18"/>
                <w:szCs w:val="18"/>
                <w:lang w:val="en-US"/>
              </w:rPr>
            </w:pPr>
          </w:p>
        </w:tc>
        <w:tc>
          <w:tcPr>
            <w:tcW w:w="6237" w:type="dxa"/>
            <w:tcBorders>
              <w:top w:val="single" w:sz="4" w:space="0" w:color="54546E" w:themeColor="accent3"/>
              <w:bottom w:val="single" w:sz="4" w:space="0" w:color="54546E" w:themeColor="accent3"/>
            </w:tcBorders>
          </w:tcPr>
          <w:p w14:paraId="5328A70B" w14:textId="78F46489" w:rsidR="007F5F94" w:rsidRPr="00570CAA" w:rsidRDefault="00FC4D55" w:rsidP="00FA294A">
            <w:pPr>
              <w:pStyle w:val="Tabeltal"/>
              <w:jc w:val="left"/>
              <w:rPr>
                <w:sz w:val="18"/>
                <w:szCs w:val="18"/>
                <w:lang w:val="en-US"/>
              </w:rPr>
            </w:pPr>
            <w:proofErr w:type="spellStart"/>
            <w:r w:rsidRPr="00570CAA">
              <w:rPr>
                <w:sz w:val="18"/>
                <w:szCs w:val="18"/>
                <w:lang w:val="en-US"/>
              </w:rPr>
              <w:t>emagine</w:t>
            </w:r>
            <w:proofErr w:type="spellEnd"/>
            <w:r w:rsidRPr="00570CAA">
              <w:rPr>
                <w:sz w:val="18"/>
                <w:szCs w:val="18"/>
                <w:lang w:val="en-US"/>
              </w:rPr>
              <w:t xml:space="preserve"> Expertise A/S (</w:t>
            </w:r>
            <w:proofErr w:type="spellStart"/>
            <w:r w:rsidR="00570CAA">
              <w:rPr>
                <w:sz w:val="18"/>
                <w:szCs w:val="18"/>
                <w:lang w:val="en-US"/>
              </w:rPr>
              <w:t>tidligere</w:t>
            </w:r>
            <w:proofErr w:type="spellEnd"/>
            <w:r w:rsidRPr="00570CAA">
              <w:rPr>
                <w:sz w:val="18"/>
                <w:szCs w:val="18"/>
                <w:lang w:val="en-US"/>
              </w:rPr>
              <w:t xml:space="preserve"> </w:t>
            </w:r>
            <w:r w:rsidR="00570CAA" w:rsidRPr="00570CAA">
              <w:rPr>
                <w:sz w:val="18"/>
                <w:szCs w:val="18"/>
                <w:lang w:val="en-US"/>
              </w:rPr>
              <w:t>Peak Consulti</w:t>
            </w:r>
            <w:r w:rsidR="00570CAA">
              <w:rPr>
                <w:sz w:val="18"/>
                <w:szCs w:val="18"/>
                <w:lang w:val="en-US"/>
              </w:rPr>
              <w:t>ng Group A/S)</w:t>
            </w:r>
          </w:p>
        </w:tc>
      </w:tr>
      <w:tr w:rsidR="00FC4D55" w:rsidRPr="00826D1A" w14:paraId="5C152312" w14:textId="77777777" w:rsidTr="00A77834">
        <w:trPr>
          <w:cnfStyle w:val="000000010000" w:firstRow="0" w:lastRow="0" w:firstColumn="0" w:lastColumn="0" w:oddVBand="0" w:evenVBand="0" w:oddHBand="0" w:evenHBand="1"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011EBBC6" w14:textId="77777777" w:rsidR="00FC4D55" w:rsidRPr="009160EE" w:rsidRDefault="00FC4D55" w:rsidP="00FC4D55">
            <w:pPr>
              <w:pStyle w:val="Tabeltekst"/>
              <w:numPr>
                <w:ilvl w:val="0"/>
                <w:numId w:val="29"/>
              </w:numPr>
              <w:jc w:val="center"/>
              <w:rPr>
                <w:sz w:val="18"/>
                <w:szCs w:val="18"/>
                <w:lang w:val="en-US"/>
              </w:rPr>
            </w:pPr>
          </w:p>
        </w:tc>
        <w:tc>
          <w:tcPr>
            <w:tcW w:w="6237" w:type="dxa"/>
            <w:tcBorders>
              <w:top w:val="single" w:sz="4" w:space="0" w:color="54546E" w:themeColor="accent3"/>
              <w:bottom w:val="single" w:sz="4" w:space="0" w:color="54546E" w:themeColor="accent3"/>
            </w:tcBorders>
          </w:tcPr>
          <w:p w14:paraId="13165DB2" w14:textId="4951F5D1" w:rsidR="00FC4D55" w:rsidRPr="009160EE" w:rsidRDefault="00FC4D55" w:rsidP="00FC4D55">
            <w:pPr>
              <w:pStyle w:val="Tabeltal"/>
              <w:jc w:val="left"/>
              <w:rPr>
                <w:sz w:val="18"/>
                <w:szCs w:val="18"/>
              </w:rPr>
            </w:pPr>
            <w:r w:rsidRPr="009160EE">
              <w:rPr>
                <w:sz w:val="18"/>
                <w:szCs w:val="18"/>
              </w:rPr>
              <w:t>EY Godkendt Revisionspartnerselskab</w:t>
            </w:r>
          </w:p>
        </w:tc>
      </w:tr>
      <w:tr w:rsidR="00FC4D55" w:rsidRPr="00FC4D55" w14:paraId="577BB708" w14:textId="77777777" w:rsidTr="00A77834">
        <w:trPr>
          <w:cnfStyle w:val="000000100000" w:firstRow="0" w:lastRow="0" w:firstColumn="0" w:lastColumn="0" w:oddVBand="0" w:evenVBand="0" w:oddHBand="1" w:evenHBand="0"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31EF51BA" w14:textId="77777777" w:rsidR="00FC4D55" w:rsidRPr="009160EE" w:rsidRDefault="00FC4D55" w:rsidP="00FC4D55">
            <w:pPr>
              <w:pStyle w:val="Tabeltekst"/>
              <w:numPr>
                <w:ilvl w:val="0"/>
                <w:numId w:val="29"/>
              </w:numPr>
              <w:jc w:val="center"/>
              <w:rPr>
                <w:sz w:val="18"/>
                <w:szCs w:val="18"/>
                <w:lang w:val="en-US"/>
              </w:rPr>
            </w:pPr>
          </w:p>
        </w:tc>
        <w:tc>
          <w:tcPr>
            <w:tcW w:w="6237" w:type="dxa"/>
            <w:tcBorders>
              <w:top w:val="single" w:sz="4" w:space="0" w:color="54546E" w:themeColor="accent3"/>
              <w:bottom w:val="single" w:sz="4" w:space="0" w:color="54546E" w:themeColor="accent3"/>
            </w:tcBorders>
          </w:tcPr>
          <w:p w14:paraId="451F292F" w14:textId="68502E09" w:rsidR="00FC4D55" w:rsidRPr="009160EE" w:rsidRDefault="00FC4D55" w:rsidP="00FC4D55">
            <w:pPr>
              <w:pStyle w:val="Tabeltal"/>
              <w:jc w:val="left"/>
              <w:rPr>
                <w:sz w:val="18"/>
                <w:szCs w:val="18"/>
                <w:lang w:val="en-US"/>
              </w:rPr>
            </w:pPr>
            <w:r w:rsidRPr="009160EE">
              <w:rPr>
                <w:sz w:val="18"/>
                <w:szCs w:val="18"/>
              </w:rPr>
              <w:t>KPMG P/S</w:t>
            </w:r>
          </w:p>
        </w:tc>
      </w:tr>
      <w:tr w:rsidR="00FC4D55" w:rsidRPr="00692026" w14:paraId="66160A12" w14:textId="77777777" w:rsidTr="00A77834">
        <w:trPr>
          <w:cnfStyle w:val="000000010000" w:firstRow="0" w:lastRow="0" w:firstColumn="0" w:lastColumn="0" w:oddVBand="0" w:evenVBand="0" w:oddHBand="0" w:evenHBand="1"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40298845" w14:textId="77777777" w:rsidR="00FC4D55" w:rsidRPr="009160EE" w:rsidRDefault="00FC4D55" w:rsidP="00FC4D55">
            <w:pPr>
              <w:pStyle w:val="Tabeltekst"/>
              <w:numPr>
                <w:ilvl w:val="0"/>
                <w:numId w:val="29"/>
              </w:numPr>
              <w:jc w:val="center"/>
              <w:rPr>
                <w:sz w:val="18"/>
                <w:szCs w:val="18"/>
                <w:lang w:val="en-US"/>
              </w:rPr>
            </w:pPr>
          </w:p>
        </w:tc>
        <w:tc>
          <w:tcPr>
            <w:tcW w:w="6237" w:type="dxa"/>
            <w:tcBorders>
              <w:top w:val="single" w:sz="4" w:space="0" w:color="54546E" w:themeColor="accent3"/>
              <w:bottom w:val="single" w:sz="4" w:space="0" w:color="54546E" w:themeColor="accent3"/>
            </w:tcBorders>
          </w:tcPr>
          <w:p w14:paraId="145D9B28" w14:textId="67030AAD" w:rsidR="00FC4D55" w:rsidRPr="009160EE" w:rsidRDefault="00FC4D55" w:rsidP="00FC4D55">
            <w:pPr>
              <w:pStyle w:val="Tabeltal"/>
              <w:jc w:val="left"/>
              <w:rPr>
                <w:sz w:val="18"/>
                <w:szCs w:val="18"/>
                <w:lang w:val="en-US"/>
              </w:rPr>
            </w:pPr>
            <w:r w:rsidRPr="009160EE">
              <w:rPr>
                <w:sz w:val="18"/>
                <w:szCs w:val="18"/>
                <w:lang w:val="en-US"/>
              </w:rPr>
              <w:t>PA Consulting Group A/S</w:t>
            </w:r>
          </w:p>
        </w:tc>
      </w:tr>
      <w:tr w:rsidR="007F5F94" w:rsidRPr="00826D1A" w14:paraId="011CB954" w14:textId="77777777" w:rsidTr="00A77834">
        <w:trPr>
          <w:cnfStyle w:val="000000100000" w:firstRow="0" w:lastRow="0" w:firstColumn="0" w:lastColumn="0" w:oddVBand="0" w:evenVBand="0" w:oddHBand="1" w:evenHBand="0"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768D4BBF" w14:textId="77777777" w:rsidR="007F5F94" w:rsidRPr="009160EE" w:rsidRDefault="007F5F94" w:rsidP="00A77834">
            <w:pPr>
              <w:pStyle w:val="Tabeltekst"/>
              <w:numPr>
                <w:ilvl w:val="0"/>
                <w:numId w:val="29"/>
              </w:numPr>
              <w:jc w:val="center"/>
              <w:rPr>
                <w:sz w:val="18"/>
                <w:szCs w:val="18"/>
                <w:lang w:val="en-US"/>
              </w:rPr>
            </w:pPr>
          </w:p>
        </w:tc>
        <w:tc>
          <w:tcPr>
            <w:tcW w:w="6237" w:type="dxa"/>
            <w:tcBorders>
              <w:top w:val="single" w:sz="4" w:space="0" w:color="54546E" w:themeColor="accent3"/>
              <w:bottom w:val="single" w:sz="4" w:space="0" w:color="54546E" w:themeColor="accent3"/>
            </w:tcBorders>
          </w:tcPr>
          <w:p w14:paraId="259FDE37" w14:textId="2945594F" w:rsidR="007F5F94" w:rsidRPr="009160EE" w:rsidRDefault="007F5F94" w:rsidP="00FA294A">
            <w:pPr>
              <w:pStyle w:val="Tabeltal"/>
              <w:jc w:val="left"/>
              <w:rPr>
                <w:sz w:val="18"/>
                <w:szCs w:val="18"/>
              </w:rPr>
            </w:pPr>
            <w:proofErr w:type="spellStart"/>
            <w:r w:rsidRPr="009160EE">
              <w:rPr>
                <w:sz w:val="18"/>
                <w:szCs w:val="18"/>
              </w:rPr>
              <w:t>PricewaterhouseCoopers</w:t>
            </w:r>
            <w:proofErr w:type="spellEnd"/>
            <w:r w:rsidRPr="009160EE">
              <w:rPr>
                <w:sz w:val="18"/>
                <w:szCs w:val="18"/>
              </w:rPr>
              <w:t xml:space="preserve"> Statsaut. Revisionspartnerselskab</w:t>
            </w:r>
          </w:p>
        </w:tc>
      </w:tr>
      <w:tr w:rsidR="007F5F94" w:rsidRPr="00692026" w14:paraId="563C4000" w14:textId="77777777" w:rsidTr="00A77834">
        <w:trPr>
          <w:cnfStyle w:val="000000010000" w:firstRow="0" w:lastRow="0" w:firstColumn="0" w:lastColumn="0" w:oddVBand="0" w:evenVBand="0" w:oddHBand="0" w:evenHBand="1"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45FE7AB8" w14:textId="77777777" w:rsidR="007F5F94" w:rsidRPr="009160EE" w:rsidRDefault="007F5F94" w:rsidP="00A77834">
            <w:pPr>
              <w:pStyle w:val="Tabeltekst"/>
              <w:numPr>
                <w:ilvl w:val="0"/>
                <w:numId w:val="29"/>
              </w:numPr>
              <w:jc w:val="center"/>
              <w:rPr>
                <w:sz w:val="18"/>
                <w:szCs w:val="18"/>
                <w:lang w:val="en-US"/>
              </w:rPr>
            </w:pPr>
          </w:p>
        </w:tc>
        <w:tc>
          <w:tcPr>
            <w:tcW w:w="6237" w:type="dxa"/>
            <w:tcBorders>
              <w:top w:val="single" w:sz="4" w:space="0" w:color="54546E" w:themeColor="accent3"/>
              <w:bottom w:val="single" w:sz="4" w:space="0" w:color="54546E" w:themeColor="accent3"/>
            </w:tcBorders>
          </w:tcPr>
          <w:p w14:paraId="4EB6CF51" w14:textId="0CC1FF89" w:rsidR="007F5F94" w:rsidRPr="00692026" w:rsidRDefault="00473F52" w:rsidP="00FA294A">
            <w:pPr>
              <w:pStyle w:val="Tabeltal"/>
              <w:jc w:val="left"/>
              <w:rPr>
                <w:sz w:val="18"/>
                <w:szCs w:val="18"/>
                <w:lang w:val="en-US"/>
              </w:rPr>
            </w:pPr>
            <w:r w:rsidRPr="009160EE">
              <w:rPr>
                <w:sz w:val="18"/>
                <w:szCs w:val="18"/>
                <w:lang w:val="en-US"/>
              </w:rPr>
              <w:t>Rambøll Management Consulting A/S</w:t>
            </w:r>
          </w:p>
        </w:tc>
      </w:tr>
    </w:tbl>
    <w:p w14:paraId="07F730C5" w14:textId="7319CBA1" w:rsidR="007F5F94" w:rsidRDefault="007F5F94" w:rsidP="007F5F94">
      <w:pPr>
        <w:rPr>
          <w:lang w:val="en-US"/>
        </w:rPr>
      </w:pPr>
    </w:p>
    <w:p w14:paraId="602EEEC2" w14:textId="6FE6CE03" w:rsidR="00C775E4" w:rsidRPr="00C775E4" w:rsidRDefault="00C775E4" w:rsidP="007F5F94">
      <w:r w:rsidRPr="00C775E4">
        <w:t>Hvis du har brug for at se, hvilke ydelsesområder leverandørerne har tilbudt, kan du læse mere i “Overblik over ydelsesområde”, der kan tilgås via aftalesiden på ski.dk - under fanen ”Aftaledokumenter”.</w:t>
      </w:r>
    </w:p>
    <w:p w14:paraId="15A99F8A" w14:textId="19467FF6" w:rsidR="002B53D6" w:rsidRDefault="00B5100A" w:rsidP="002B53D6">
      <w:pPr>
        <w:pStyle w:val="Overskrift1"/>
      </w:pPr>
      <w:bookmarkStart w:id="3" w:name="_Toc98333798"/>
      <w:r>
        <w:t>S</w:t>
      </w:r>
      <w:r w:rsidR="00FF55A6">
        <w:t>ortiment</w:t>
      </w:r>
      <w:bookmarkEnd w:id="3"/>
    </w:p>
    <w:p w14:paraId="056E1E37" w14:textId="77777777" w:rsidR="000F67F8" w:rsidRDefault="000F67F8" w:rsidP="000F67F8">
      <w:r>
        <w:t xml:space="preserve">Omdrejningspunktet for rammeaftalen er it-rådgivning, der defineres som uvildig og objektiv sparring om en eller flere af de nævnte ydelsesområder samt eventuel direkte udførelse af opgaver i forlængelse heraf (se mere i rammeaftalens bilag F). </w:t>
      </w:r>
    </w:p>
    <w:p w14:paraId="3F57B4EF" w14:textId="6C89C8FE" w:rsidR="00C775E4" w:rsidRPr="00C775E4" w:rsidRDefault="000F67F8" w:rsidP="000F67F8">
      <w:r>
        <w:t xml:space="preserve">Det betyder, at leverandøren er din sparringspartner, der bidrager med rådgivning til en konkret opgave, og som ydermere kan levere udførende kompetencer i forlængelse heraf, hvis der identificeres et sådan behov.  </w:t>
      </w:r>
    </w:p>
    <w:p w14:paraId="3B8E8149" w14:textId="6CF161AB" w:rsidR="002B53D6" w:rsidRDefault="00FF55A6" w:rsidP="002B53D6">
      <w:pPr>
        <w:pStyle w:val="Overskrift1"/>
      </w:pPr>
      <w:bookmarkStart w:id="4" w:name="_Toc98333799"/>
      <w:r>
        <w:t>Forskellen på 02.15 It-rådgivning og 02.17 It-konsulenter</w:t>
      </w:r>
      <w:bookmarkEnd w:id="4"/>
    </w:p>
    <w:p w14:paraId="7F16614E" w14:textId="4C68D8DE" w:rsidR="00EE0BB9" w:rsidRDefault="00EE0BB9" w:rsidP="00EE0BB9">
      <w:r>
        <w:t xml:space="preserve">Rammeaftalen er en del af </w:t>
      </w:r>
      <w:proofErr w:type="spellStart"/>
      <w:r>
        <w:t>SKI’s</w:t>
      </w:r>
      <w:proofErr w:type="spellEnd"/>
      <w:r>
        <w:t xml:space="preserve"> pallet af henholdsvis it-aftaler og konsulentaftaler. De to SKI-aftaler 02.15 It-rådgivning og 02.17 It-konsulenter læner sig tæt op ad hinanden, og aftalerne har samme ydelsesområder og nummerering af områderne, men er udviklet til forskellige </w:t>
      </w:r>
      <w:r>
        <w:lastRenderedPageBreak/>
        <w:t>løsninger. Hvilken aftale, du skal bruge, afhænger således af din konkrete opgave.</w:t>
      </w:r>
      <w:r>
        <w:br/>
      </w:r>
    </w:p>
    <w:p w14:paraId="68C0501D" w14:textId="0BDF3B5C" w:rsidR="000F67F8" w:rsidRDefault="00EE0BB9" w:rsidP="00EE0BB9">
      <w:r>
        <w:rPr>
          <w:noProof/>
        </w:rPr>
        <mc:AlternateContent>
          <mc:Choice Requires="wps">
            <w:drawing>
              <wp:anchor distT="0" distB="0" distL="114300" distR="114300" simplePos="0" relativeHeight="251656192" behindDoc="1" locked="0" layoutInCell="1" allowOverlap="1" wp14:anchorId="625AF9FD" wp14:editId="573DBB4F">
                <wp:simplePos x="0" y="0"/>
                <wp:positionH relativeFrom="margin">
                  <wp:posOffset>2910840</wp:posOffset>
                </wp:positionH>
                <wp:positionV relativeFrom="paragraph">
                  <wp:posOffset>843280</wp:posOffset>
                </wp:positionV>
                <wp:extent cx="2879725" cy="2898140"/>
                <wp:effectExtent l="0" t="0" r="0" b="0"/>
                <wp:wrapTight wrapText="bothSides">
                  <wp:wrapPolygon edited="0">
                    <wp:start x="0" y="0"/>
                    <wp:lineTo x="0" y="21439"/>
                    <wp:lineTo x="21433" y="21439"/>
                    <wp:lineTo x="21433" y="0"/>
                    <wp:lineTo x="0" y="0"/>
                  </wp:wrapPolygon>
                </wp:wrapTight>
                <wp:docPr id="21" name="Tekstfelt 21"/>
                <wp:cNvGraphicFramePr/>
                <a:graphic xmlns:a="http://schemas.openxmlformats.org/drawingml/2006/main">
                  <a:graphicData uri="http://schemas.microsoft.com/office/word/2010/wordprocessingShape">
                    <wps:wsp>
                      <wps:cNvSpPr txBox="1"/>
                      <wps:spPr>
                        <a:xfrm>
                          <a:off x="0" y="0"/>
                          <a:ext cx="2879725" cy="2898140"/>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28B25A95" w14:textId="77777777" w:rsidTr="007528FC">
                              <w:tc>
                                <w:tcPr>
                                  <w:tcW w:w="3912" w:type="dxa"/>
                                </w:tcPr>
                                <w:p w14:paraId="6C804CE8" w14:textId="77777777" w:rsidR="007528FC" w:rsidRDefault="007528FC" w:rsidP="007528FC">
                                  <w:pPr>
                                    <w:pStyle w:val="Bagsidetekst"/>
                                  </w:pPr>
                                  <w:r>
                                    <w:t>02.17 It-konsulenter</w:t>
                                  </w:r>
                                </w:p>
                                <w:p w14:paraId="2FEAA0E6" w14:textId="77777777" w:rsidR="007528FC" w:rsidRDefault="007528FC" w:rsidP="007528FC">
                                  <w:pPr>
                                    <w:pStyle w:val="Bagsidetekst"/>
                                  </w:pPr>
                                </w:p>
                                <w:p w14:paraId="4AFA0788" w14:textId="77777777" w:rsidR="007528FC" w:rsidRDefault="007528FC" w:rsidP="00FF55A6">
                                  <w:pPr>
                                    <w:pStyle w:val="Normal-skabelon"/>
                                    <w:ind w:right="284"/>
                                    <w:rPr>
                                      <w:color w:val="FFFFFF" w:themeColor="background1"/>
                                    </w:rPr>
                                  </w:pPr>
                                  <w:r>
                                    <w:rPr>
                                      <w:color w:val="FFFFFF" w:themeColor="background1"/>
                                    </w:rPr>
                                    <w:t xml:space="preserve">Aftalens fokus er på udførende it-konsulentopgaver. Dvs. konsulenter, der udfører konkrete opgaver i dit it-miljø - enten ift. drift og infrastruktur eller ift. nye systemer eller løsninger. </w:t>
                                  </w:r>
                                </w:p>
                                <w:p w14:paraId="74FFC3C5" w14:textId="77777777" w:rsidR="007528FC" w:rsidRDefault="007528FC" w:rsidP="00FF55A6">
                                  <w:pPr>
                                    <w:pStyle w:val="Normal-skabelon"/>
                                    <w:spacing w:before="120"/>
                                    <w:ind w:right="284"/>
                                    <w:rPr>
                                      <w:color w:val="FFFFFF" w:themeColor="background1"/>
                                    </w:rPr>
                                  </w:pPr>
                                  <w:r>
                                    <w:rPr>
                                      <w:color w:val="FFFFFF" w:themeColor="background1"/>
                                    </w:rPr>
                                    <w:t xml:space="preserve">Aftalen kan i mindre omfang bruges til rådgivning i sammenhæng med disse opgaver. </w:t>
                                  </w:r>
                                </w:p>
                                <w:p w14:paraId="130654D4" w14:textId="77777777" w:rsidR="007528FC" w:rsidRDefault="007528FC" w:rsidP="00FF55A6">
                                  <w:pPr>
                                    <w:pStyle w:val="Normal-skabelon"/>
                                    <w:spacing w:before="120"/>
                                    <w:ind w:left="284" w:right="284"/>
                                    <w:rPr>
                                      <w:color w:val="FFFFFF" w:themeColor="background1"/>
                                    </w:rPr>
                                  </w:pPr>
                                  <w:r>
                                    <w:rPr>
                                      <w:color w:val="FFFFFF" w:themeColor="background1"/>
                                    </w:rPr>
                                    <w:t>Her kan du købe et bredt udvalg af udførende it-konsulenter gennem direkte tildeling med udgangspunkt i din egen opgavebeskrivelse.</w:t>
                                  </w:r>
                                </w:p>
                                <w:p w14:paraId="445269D1" w14:textId="111363DC" w:rsidR="007528FC" w:rsidRDefault="007528FC" w:rsidP="007528FC">
                                  <w:pPr>
                                    <w:pStyle w:val="Bagsidetekst"/>
                                  </w:pPr>
                                </w:p>
                              </w:tc>
                            </w:tr>
                          </w:tbl>
                          <w:p w14:paraId="5D49CFEF" w14:textId="77777777" w:rsidR="007528FC" w:rsidRPr="008A77E6" w:rsidRDefault="007528FC" w:rsidP="00FF55A6">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5AF9FD" id="Tekstfelt 21" o:spid="_x0000_s1027" type="#_x0000_t202" style="position:absolute;margin-left:229.2pt;margin-top:66.4pt;width:226.75pt;height:228.2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28B25A95" w14:textId="77777777" w:rsidTr="007528FC">
                        <w:tc>
                          <w:tcPr>
                            <w:tcW w:w="3912" w:type="dxa"/>
                          </w:tcPr>
                          <w:p w14:paraId="6C804CE8" w14:textId="77777777" w:rsidR="007528FC" w:rsidRDefault="007528FC" w:rsidP="007528FC">
                            <w:pPr>
                              <w:pStyle w:val="Bagsidetekst"/>
                            </w:pPr>
                            <w:r>
                              <w:t>02.17 It-konsulenter</w:t>
                            </w:r>
                          </w:p>
                          <w:p w14:paraId="2FEAA0E6" w14:textId="77777777" w:rsidR="007528FC" w:rsidRDefault="007528FC" w:rsidP="007528FC">
                            <w:pPr>
                              <w:pStyle w:val="Bagsidetekst"/>
                            </w:pPr>
                          </w:p>
                          <w:p w14:paraId="4AFA0788" w14:textId="77777777" w:rsidR="007528FC" w:rsidRDefault="007528FC" w:rsidP="00FF55A6">
                            <w:pPr>
                              <w:pStyle w:val="Normal-skabelon"/>
                              <w:ind w:right="284"/>
                              <w:rPr>
                                <w:color w:val="FFFFFF" w:themeColor="background1"/>
                              </w:rPr>
                            </w:pPr>
                            <w:r>
                              <w:rPr>
                                <w:color w:val="FFFFFF" w:themeColor="background1"/>
                              </w:rPr>
                              <w:t xml:space="preserve">Aftalens fokus er på udførende it-konsulentopgaver. Dvs. konsulenter, der udfører konkrete opgaver i dit it-miljø - enten ift. drift og infrastruktur eller ift. nye systemer eller løsninger. </w:t>
                            </w:r>
                          </w:p>
                          <w:p w14:paraId="74FFC3C5" w14:textId="77777777" w:rsidR="007528FC" w:rsidRDefault="007528FC" w:rsidP="00FF55A6">
                            <w:pPr>
                              <w:pStyle w:val="Normal-skabelon"/>
                              <w:spacing w:before="120"/>
                              <w:ind w:right="284"/>
                              <w:rPr>
                                <w:color w:val="FFFFFF" w:themeColor="background1"/>
                              </w:rPr>
                            </w:pPr>
                            <w:r>
                              <w:rPr>
                                <w:color w:val="FFFFFF" w:themeColor="background1"/>
                              </w:rPr>
                              <w:t xml:space="preserve">Aftalen kan i mindre omfang bruges til rådgivning i sammenhæng med disse opgaver. </w:t>
                            </w:r>
                          </w:p>
                          <w:p w14:paraId="130654D4" w14:textId="77777777" w:rsidR="007528FC" w:rsidRDefault="007528FC" w:rsidP="00FF55A6">
                            <w:pPr>
                              <w:pStyle w:val="Normal-skabelon"/>
                              <w:spacing w:before="120"/>
                              <w:ind w:left="284" w:right="284"/>
                              <w:rPr>
                                <w:color w:val="FFFFFF" w:themeColor="background1"/>
                              </w:rPr>
                            </w:pPr>
                            <w:r>
                              <w:rPr>
                                <w:color w:val="FFFFFF" w:themeColor="background1"/>
                              </w:rPr>
                              <w:t>Her kan du købe et bredt udvalg af udførende it-konsulenter gennem direkte tildeling med udgangspunkt i din egen opgavebeskrivelse.</w:t>
                            </w:r>
                          </w:p>
                          <w:p w14:paraId="445269D1" w14:textId="111363DC" w:rsidR="007528FC" w:rsidRDefault="007528FC" w:rsidP="007528FC">
                            <w:pPr>
                              <w:pStyle w:val="Bagsidetekst"/>
                            </w:pPr>
                          </w:p>
                        </w:tc>
                      </w:tr>
                    </w:tbl>
                    <w:p w14:paraId="5D49CFEF" w14:textId="77777777" w:rsidR="007528FC" w:rsidRPr="008A77E6" w:rsidRDefault="007528FC" w:rsidP="00FF55A6">
                      <w:pPr>
                        <w:pStyle w:val="Normaludenafstand"/>
                        <w:spacing w:line="20" w:lineRule="exact"/>
                        <w:rPr>
                          <w:sz w:val="2"/>
                          <w:szCs w:val="2"/>
                        </w:rPr>
                      </w:pPr>
                    </w:p>
                  </w:txbxContent>
                </v:textbox>
                <w10:wrap type="tight" anchorx="margin"/>
              </v:shape>
            </w:pict>
          </mc:Fallback>
        </mc:AlternateContent>
      </w:r>
      <w:r>
        <w:t>Når du tildeler på 02.15, skal hovedparten af din opgavebeskrivelse omhandle rådgivning, fx rådgivning om udførelse af din it-strategi. Når du tildeler på 02.17, skal hovedparten af din opgave omfatte udførende konsulentydelser, fx it-projektleder. Nedenfor har vi kort listet de to aftaler op mod hinanden.</w:t>
      </w:r>
    </w:p>
    <w:p w14:paraId="59B13C20" w14:textId="7A2D7A49" w:rsidR="00FF55A6" w:rsidRPr="00FF55A6" w:rsidRDefault="00EE0BB9" w:rsidP="00FF55A6">
      <w:r>
        <w:rPr>
          <w:noProof/>
        </w:rPr>
        <mc:AlternateContent>
          <mc:Choice Requires="wps">
            <w:drawing>
              <wp:anchor distT="0" distB="0" distL="114300" distR="114300" simplePos="0" relativeHeight="251657216" behindDoc="1" locked="0" layoutInCell="1" allowOverlap="1" wp14:anchorId="05839EFE" wp14:editId="1505491E">
                <wp:simplePos x="0" y="0"/>
                <wp:positionH relativeFrom="column">
                  <wp:posOffset>-302260</wp:posOffset>
                </wp:positionH>
                <wp:positionV relativeFrom="paragraph">
                  <wp:posOffset>32385</wp:posOffset>
                </wp:positionV>
                <wp:extent cx="2879725" cy="2898140"/>
                <wp:effectExtent l="0" t="0" r="0" b="0"/>
                <wp:wrapTight wrapText="bothSides">
                  <wp:wrapPolygon edited="0">
                    <wp:start x="0" y="0"/>
                    <wp:lineTo x="0" y="21439"/>
                    <wp:lineTo x="21433" y="21439"/>
                    <wp:lineTo x="21433" y="0"/>
                    <wp:lineTo x="0" y="0"/>
                  </wp:wrapPolygon>
                </wp:wrapTight>
                <wp:docPr id="20" name="Tekstfelt 20"/>
                <wp:cNvGraphicFramePr/>
                <a:graphic xmlns:a="http://schemas.openxmlformats.org/drawingml/2006/main">
                  <a:graphicData uri="http://schemas.microsoft.com/office/word/2010/wordprocessingShape">
                    <wps:wsp>
                      <wps:cNvSpPr txBox="1"/>
                      <wps:spPr>
                        <a:xfrm>
                          <a:off x="0" y="0"/>
                          <a:ext cx="2879725" cy="2898140"/>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325AE1A1" w14:textId="77777777" w:rsidTr="007528FC">
                              <w:tc>
                                <w:tcPr>
                                  <w:tcW w:w="3912" w:type="dxa"/>
                                </w:tcPr>
                                <w:p w14:paraId="0448C7CA" w14:textId="77777777" w:rsidR="007528FC" w:rsidRDefault="007528FC" w:rsidP="007528FC">
                                  <w:pPr>
                                    <w:pStyle w:val="Bagsidetekst"/>
                                  </w:pPr>
                                  <w:r>
                                    <w:t>02.15 It-rådgivning:</w:t>
                                  </w:r>
                                </w:p>
                                <w:p w14:paraId="014A960A" w14:textId="77777777" w:rsidR="007528FC" w:rsidRDefault="007528FC" w:rsidP="00FF55A6">
                                  <w:pPr>
                                    <w:pStyle w:val="Normal-skabelon"/>
                                    <w:spacing w:before="200"/>
                                    <w:ind w:right="284"/>
                                    <w:rPr>
                                      <w:color w:val="FFFFFF" w:themeColor="background1"/>
                                    </w:rPr>
                                  </w:pPr>
                                  <w:r>
                                    <w:rPr>
                                      <w:color w:val="FFFFFF" w:themeColor="background1"/>
                                    </w:rPr>
                                    <w:t xml:space="preserve">Aftalens fokus er på rådgivende konsulentopgaver. Dvs. konsulenter, der rådgiver fx rådgiver om udførelsen af din it-strategi eller dit it-udbud. </w:t>
                                  </w:r>
                                </w:p>
                                <w:p w14:paraId="7E353805" w14:textId="13AF86D7" w:rsidR="007528FC" w:rsidRDefault="007528FC" w:rsidP="00FF55A6">
                                  <w:pPr>
                                    <w:pStyle w:val="Normalefterboks"/>
                                    <w:rPr>
                                      <w:color w:val="FFFFFF" w:themeColor="background1"/>
                                    </w:rPr>
                                  </w:pPr>
                                  <w:r>
                                    <w:rPr>
                                      <w:color w:val="FFFFFF" w:themeColor="background1"/>
                                    </w:rPr>
                                    <w:t>På aftalen har du også mulighed for at købe udførende konsulentydelser, som ligger i direkte forlængelse af den købte rådgivningsopgave</w:t>
                                  </w:r>
                                  <w:r w:rsidR="00570C9E">
                                    <w:rPr>
                                      <w:color w:val="FFFFFF" w:themeColor="background1"/>
                                    </w:rPr>
                                    <w:t>.</w:t>
                                  </w:r>
                                </w:p>
                                <w:p w14:paraId="175C3E6D" w14:textId="77777777" w:rsidR="007528FC" w:rsidRDefault="007528FC" w:rsidP="00FF55A6">
                                  <w:pPr>
                                    <w:pStyle w:val="Normal-skabelon"/>
                                    <w:spacing w:before="200"/>
                                    <w:ind w:right="284"/>
                                    <w:rPr>
                                      <w:color w:val="FFFFFF" w:themeColor="background1"/>
                                    </w:rPr>
                                  </w:pPr>
                                  <w:r>
                                    <w:rPr>
                                      <w:color w:val="FFFFFF" w:themeColor="background1"/>
                                    </w:rPr>
                                    <w:t>Her kan du købe et bredt udvalg af rådgivende it-konsulenter gennem direkte tildeling med udgangspunkt i din egen opgavebeskrivelse.</w:t>
                                  </w:r>
                                </w:p>
                                <w:p w14:paraId="541B3206" w14:textId="3D764B58" w:rsidR="007528FC" w:rsidRPr="00FF55A6" w:rsidRDefault="007528FC" w:rsidP="00FF55A6"/>
                              </w:tc>
                            </w:tr>
                          </w:tbl>
                          <w:p w14:paraId="638EA1F9" w14:textId="77777777" w:rsidR="007528FC" w:rsidRPr="008A77E6" w:rsidRDefault="007528FC" w:rsidP="00FF55A6">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839EFE" id="Tekstfelt 20" o:spid="_x0000_s1028" type="#_x0000_t202" style="position:absolute;margin-left:-23.8pt;margin-top:2.55pt;width:226.75pt;height:2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325AE1A1" w14:textId="77777777" w:rsidTr="007528FC">
                        <w:tc>
                          <w:tcPr>
                            <w:tcW w:w="3912" w:type="dxa"/>
                          </w:tcPr>
                          <w:p w14:paraId="0448C7CA" w14:textId="77777777" w:rsidR="007528FC" w:rsidRDefault="007528FC" w:rsidP="007528FC">
                            <w:pPr>
                              <w:pStyle w:val="Bagsidetekst"/>
                            </w:pPr>
                            <w:r>
                              <w:t>02.15 It-rådgivning:</w:t>
                            </w:r>
                          </w:p>
                          <w:p w14:paraId="014A960A" w14:textId="77777777" w:rsidR="007528FC" w:rsidRDefault="007528FC" w:rsidP="00FF55A6">
                            <w:pPr>
                              <w:pStyle w:val="Normal-skabelon"/>
                              <w:spacing w:before="200"/>
                              <w:ind w:right="284"/>
                              <w:rPr>
                                <w:color w:val="FFFFFF" w:themeColor="background1"/>
                              </w:rPr>
                            </w:pPr>
                            <w:r>
                              <w:rPr>
                                <w:color w:val="FFFFFF" w:themeColor="background1"/>
                              </w:rPr>
                              <w:t xml:space="preserve">Aftalens fokus er på rådgivende konsulentopgaver. Dvs. konsulenter, der rådgiver fx rådgiver om udførelsen af din it-strategi eller dit it-udbud. </w:t>
                            </w:r>
                          </w:p>
                          <w:p w14:paraId="7E353805" w14:textId="13AF86D7" w:rsidR="007528FC" w:rsidRDefault="007528FC" w:rsidP="00FF55A6">
                            <w:pPr>
                              <w:pStyle w:val="Normalefterboks"/>
                              <w:rPr>
                                <w:color w:val="FFFFFF" w:themeColor="background1"/>
                              </w:rPr>
                            </w:pPr>
                            <w:r>
                              <w:rPr>
                                <w:color w:val="FFFFFF" w:themeColor="background1"/>
                              </w:rPr>
                              <w:t>På aftalen har du også mulighed for at købe udførende konsulentydelser, som ligger i direkte forlængelse af den købte rådgivningsopgave</w:t>
                            </w:r>
                            <w:r w:rsidR="00570C9E">
                              <w:rPr>
                                <w:color w:val="FFFFFF" w:themeColor="background1"/>
                              </w:rPr>
                              <w:t>.</w:t>
                            </w:r>
                          </w:p>
                          <w:p w14:paraId="175C3E6D" w14:textId="77777777" w:rsidR="007528FC" w:rsidRDefault="007528FC" w:rsidP="00FF55A6">
                            <w:pPr>
                              <w:pStyle w:val="Normal-skabelon"/>
                              <w:spacing w:before="200"/>
                              <w:ind w:right="284"/>
                              <w:rPr>
                                <w:color w:val="FFFFFF" w:themeColor="background1"/>
                              </w:rPr>
                            </w:pPr>
                            <w:r>
                              <w:rPr>
                                <w:color w:val="FFFFFF" w:themeColor="background1"/>
                              </w:rPr>
                              <w:t>Her kan du købe et bredt udvalg af rådgivende it-konsulenter gennem direkte tildeling med udgangspunkt i din egen opgavebeskrivelse.</w:t>
                            </w:r>
                          </w:p>
                          <w:p w14:paraId="541B3206" w14:textId="3D764B58" w:rsidR="007528FC" w:rsidRPr="00FF55A6" w:rsidRDefault="007528FC" w:rsidP="00FF55A6"/>
                        </w:tc>
                      </w:tr>
                    </w:tbl>
                    <w:p w14:paraId="638EA1F9" w14:textId="77777777" w:rsidR="007528FC" w:rsidRPr="008A77E6" w:rsidRDefault="007528FC" w:rsidP="00FF55A6">
                      <w:pPr>
                        <w:pStyle w:val="Normaludenafstand"/>
                        <w:spacing w:line="20" w:lineRule="exact"/>
                        <w:rPr>
                          <w:sz w:val="2"/>
                          <w:szCs w:val="2"/>
                        </w:rPr>
                      </w:pPr>
                    </w:p>
                  </w:txbxContent>
                </v:textbox>
                <w10:wrap type="tight"/>
              </v:shape>
            </w:pict>
          </mc:Fallback>
        </mc:AlternateContent>
      </w:r>
    </w:p>
    <w:p w14:paraId="258A92FB" w14:textId="01634C53" w:rsidR="00FB5152" w:rsidRDefault="00FF55A6" w:rsidP="00FB5152">
      <w:pPr>
        <w:pStyle w:val="Overskrift1"/>
      </w:pPr>
      <w:bookmarkStart w:id="5" w:name="_Toc98333800"/>
      <w:r>
        <w:t xml:space="preserve">Sådan køber </w:t>
      </w:r>
      <w:r w:rsidR="00FC0CCE">
        <w:t>du ind på aftalen</w:t>
      </w:r>
      <w:bookmarkEnd w:id="5"/>
    </w:p>
    <w:p w14:paraId="30F5306B" w14:textId="77777777" w:rsidR="006E50A1" w:rsidRDefault="006E50A1" w:rsidP="006E50A1">
      <w:r>
        <w:t>Du køber ind på aftalen via ”direkte tildeling”, dvs. en proces, hvor du tildeler direkte på baggrund af de tilbud, leverandørerne har budt ind med på rammeaftalen. Du kan således ikke genåbne konkurrence blandt leverandørerne på aftalen.</w:t>
      </w:r>
    </w:p>
    <w:p w14:paraId="494F5901" w14:textId="77777777" w:rsidR="006E50A1" w:rsidRDefault="006E50A1" w:rsidP="006E50A1">
      <w:r>
        <w:t xml:space="preserve">Du tildeler ved at evaluere på leverandørernes tilbud. Evalueringen tager udgangspunkt i dit konkrete behov. Den vindende leverandør bliver den, der evalueres til at have afgivet det tilbud med det “bedste forhold mellem pris og kvalitet”. Du skal evaluere på underkriteriet, “Kvalitet” og under delkriterierne; kompetencer samt metoder og værktøjer og sektorindsigt og-viden. </w:t>
      </w:r>
    </w:p>
    <w:p w14:paraId="041656EE" w14:textId="77777777" w:rsidR="006E50A1" w:rsidRDefault="006E50A1" w:rsidP="006E50A1">
      <w:r>
        <w:t xml:space="preserve">Du skal ikke selv foretage evaluering af underkriteriet “Pris”. Priserne på aftalen er faste, dvs. at priserne er konkurrenceudsatte på rammeaftaleniveau. Derfor er der ikke priskonkurrence om din konkrete opgave. Det betyder også, at vægtningen af de enkelte timepriser fordelt på konsulentkategorier ikke indgå i evalueringen af din konkrete opgave. </w:t>
      </w:r>
    </w:p>
    <w:p w14:paraId="68119A96" w14:textId="77777777" w:rsidR="006E50A1" w:rsidRDefault="006E50A1" w:rsidP="006E50A1">
      <w:r>
        <w:t>Når du køber konsulenttimer på aftalen, skal du bruge rammeaftalens dokumenter. Det gælder fx den kontrakt (leveringsaftale), der hører til aftalen, og du må ikke ændre i den.</w:t>
      </w:r>
    </w:p>
    <w:p w14:paraId="06645A31" w14:textId="77777777" w:rsidR="006E50A1" w:rsidRDefault="006E50A1" w:rsidP="006E50A1">
      <w:r>
        <w:lastRenderedPageBreak/>
        <w:t>Nedenfor får du et overblik over de bilag, der skal indgå i din tildeling. Ud for hvert bilag har vi angivet, hvorvidt bilaget skal udfyldes af dig eller af leverandøren.</w:t>
      </w:r>
    </w:p>
    <w:p w14:paraId="5C401A45" w14:textId="52E4BA47" w:rsidR="00960119" w:rsidRDefault="006E50A1" w:rsidP="006E50A1">
      <w:r>
        <w:t>I bilagene finder du en vejledende tekst. Den er anført med kursiv.</w:t>
      </w:r>
    </w:p>
    <w:tbl>
      <w:tblPr>
        <w:tblStyle w:val="SKItabel-vandrettestreger"/>
        <w:tblW w:w="8505" w:type="dxa"/>
        <w:tblLayout w:type="fixed"/>
        <w:tblLook w:val="04A0" w:firstRow="1" w:lastRow="0" w:firstColumn="1" w:lastColumn="0" w:noHBand="0" w:noVBand="1"/>
      </w:tblPr>
      <w:tblGrid>
        <w:gridCol w:w="851"/>
        <w:gridCol w:w="3544"/>
        <w:gridCol w:w="4110"/>
      </w:tblGrid>
      <w:tr w:rsidR="00FC0CCE" w:rsidRPr="00FB14C2" w14:paraId="170613BC" w14:textId="77777777" w:rsidTr="00FC0CCE">
        <w:trPr>
          <w:cnfStyle w:val="100000000000" w:firstRow="1" w:lastRow="0" w:firstColumn="0" w:lastColumn="0" w:oddVBand="0" w:evenVBand="0" w:oddHBand="0" w:evenHBand="0" w:firstRowFirstColumn="0" w:firstRowLastColumn="0" w:lastRowFirstColumn="0" w:lastRowLastColumn="0"/>
        </w:trPr>
        <w:tc>
          <w:tcPr>
            <w:tcW w:w="851" w:type="dxa"/>
          </w:tcPr>
          <w:p w14:paraId="32FBF465" w14:textId="218ED97E" w:rsidR="00FC0CCE" w:rsidRPr="009160EE" w:rsidRDefault="00FC0CCE" w:rsidP="007528FC">
            <w:pPr>
              <w:pStyle w:val="Tabelkolonneoverskrift"/>
              <w:rPr>
                <w:sz w:val="18"/>
                <w:szCs w:val="18"/>
              </w:rPr>
            </w:pPr>
            <w:r w:rsidRPr="009160EE">
              <w:rPr>
                <w:sz w:val="18"/>
                <w:szCs w:val="18"/>
              </w:rPr>
              <w:t>Bilag</w:t>
            </w:r>
          </w:p>
        </w:tc>
        <w:tc>
          <w:tcPr>
            <w:tcW w:w="3544" w:type="dxa"/>
          </w:tcPr>
          <w:p w14:paraId="06DBA28F" w14:textId="6C6E9BB8" w:rsidR="00FC0CCE" w:rsidRPr="009160EE" w:rsidRDefault="00FC0CCE" w:rsidP="007528FC">
            <w:pPr>
              <w:pStyle w:val="Tabelkolonneoverskrift"/>
              <w:rPr>
                <w:sz w:val="18"/>
                <w:szCs w:val="18"/>
              </w:rPr>
            </w:pPr>
            <w:r w:rsidRPr="009160EE">
              <w:rPr>
                <w:sz w:val="18"/>
                <w:szCs w:val="18"/>
              </w:rPr>
              <w:t>Bilagets navn</w:t>
            </w:r>
          </w:p>
        </w:tc>
        <w:tc>
          <w:tcPr>
            <w:tcW w:w="4110" w:type="dxa"/>
          </w:tcPr>
          <w:p w14:paraId="6CAF2AB3" w14:textId="2E0CDC97" w:rsidR="00FC0CCE" w:rsidRPr="009160EE" w:rsidRDefault="00FC0CCE" w:rsidP="007528FC">
            <w:pPr>
              <w:pStyle w:val="Tabelkolonneoverskrift"/>
              <w:rPr>
                <w:sz w:val="18"/>
                <w:szCs w:val="18"/>
              </w:rPr>
            </w:pPr>
            <w:r w:rsidRPr="009160EE">
              <w:rPr>
                <w:sz w:val="18"/>
                <w:szCs w:val="18"/>
              </w:rPr>
              <w:t>Beskrivelse af bilagets indhold</w:t>
            </w:r>
          </w:p>
        </w:tc>
      </w:tr>
      <w:tr w:rsidR="00FC0CCE" w:rsidRPr="00FB14C2" w14:paraId="6D528DDD" w14:textId="77777777" w:rsidTr="00FC0CCE">
        <w:trPr>
          <w:cnfStyle w:val="000000100000" w:firstRow="0" w:lastRow="0" w:firstColumn="0" w:lastColumn="0" w:oddVBand="0" w:evenVBand="0" w:oddHBand="1" w:evenHBand="0" w:firstRowFirstColumn="0" w:firstRowLastColumn="0" w:lastRowFirstColumn="0" w:lastRowLastColumn="0"/>
        </w:trPr>
        <w:tc>
          <w:tcPr>
            <w:tcW w:w="851" w:type="dxa"/>
          </w:tcPr>
          <w:p w14:paraId="5F2FCCC4" w14:textId="62DBA6F0" w:rsidR="00FC0CCE" w:rsidRPr="009160EE" w:rsidRDefault="00FC0CCE" w:rsidP="007528FC">
            <w:pPr>
              <w:pStyle w:val="Tabeltekst"/>
              <w:rPr>
                <w:sz w:val="18"/>
                <w:szCs w:val="18"/>
              </w:rPr>
            </w:pPr>
            <w:r w:rsidRPr="009160EE">
              <w:rPr>
                <w:sz w:val="18"/>
                <w:szCs w:val="18"/>
              </w:rPr>
              <w:t>C</w:t>
            </w:r>
          </w:p>
        </w:tc>
        <w:tc>
          <w:tcPr>
            <w:tcW w:w="3544" w:type="dxa"/>
          </w:tcPr>
          <w:p w14:paraId="47CF6141" w14:textId="41EC994A" w:rsidR="00FC0CCE" w:rsidRPr="009160EE" w:rsidRDefault="00FC0CCE" w:rsidP="00570C9E">
            <w:pPr>
              <w:pStyle w:val="Tabeltal"/>
              <w:jc w:val="left"/>
              <w:rPr>
                <w:sz w:val="18"/>
                <w:szCs w:val="18"/>
              </w:rPr>
            </w:pPr>
            <w:r w:rsidRPr="009160EE">
              <w:rPr>
                <w:sz w:val="18"/>
                <w:szCs w:val="18"/>
              </w:rPr>
              <w:t>Leveringsaftale</w:t>
            </w:r>
          </w:p>
        </w:tc>
        <w:tc>
          <w:tcPr>
            <w:tcW w:w="4110" w:type="dxa"/>
          </w:tcPr>
          <w:p w14:paraId="5B8AF905" w14:textId="77777777" w:rsidR="00FC0CCE" w:rsidRPr="009160EE" w:rsidRDefault="00FC0CCE" w:rsidP="00570C9E">
            <w:pPr>
              <w:pStyle w:val="Tabeltal"/>
              <w:jc w:val="left"/>
              <w:rPr>
                <w:sz w:val="18"/>
                <w:szCs w:val="18"/>
              </w:rPr>
            </w:pPr>
            <w:r w:rsidRPr="009160EE">
              <w:rPr>
                <w:sz w:val="18"/>
                <w:szCs w:val="18"/>
              </w:rPr>
              <w:t>Indeholder de aftalemæssige forhold mellem kunde og leverandør</w:t>
            </w:r>
            <w:proofErr w:type="gramStart"/>
            <w:r w:rsidRPr="009160EE">
              <w:rPr>
                <w:sz w:val="18"/>
                <w:szCs w:val="18"/>
              </w:rPr>
              <w:t>.</w:t>
            </w:r>
            <w:proofErr w:type="gramEnd"/>
            <w:r w:rsidRPr="009160EE">
              <w:rPr>
                <w:sz w:val="18"/>
                <w:szCs w:val="18"/>
              </w:rPr>
              <w:t xml:space="preserve"> Du skal kun udfylde navn på tildelte leverandør og underskrive.</w:t>
            </w:r>
          </w:p>
          <w:p w14:paraId="375FB671" w14:textId="77777777" w:rsidR="00FC0CCE" w:rsidRPr="009160EE" w:rsidRDefault="00FC0CCE" w:rsidP="00570C9E">
            <w:pPr>
              <w:pStyle w:val="Tabeltal"/>
              <w:jc w:val="left"/>
              <w:rPr>
                <w:sz w:val="18"/>
                <w:szCs w:val="18"/>
              </w:rPr>
            </w:pPr>
          </w:p>
          <w:p w14:paraId="2A71DDB1" w14:textId="5038C5EA" w:rsidR="00FC0CCE" w:rsidRPr="009160EE" w:rsidRDefault="00FC0CCE" w:rsidP="00570C9E">
            <w:pPr>
              <w:pStyle w:val="Tabeltal"/>
              <w:jc w:val="left"/>
              <w:rPr>
                <w:i/>
                <w:iCs/>
                <w:sz w:val="18"/>
                <w:szCs w:val="18"/>
              </w:rPr>
            </w:pPr>
            <w:r w:rsidRPr="009160EE">
              <w:rPr>
                <w:i/>
                <w:iCs/>
                <w:sz w:val="18"/>
                <w:szCs w:val="18"/>
              </w:rPr>
              <w:t>Udfyldes af kunden</w:t>
            </w:r>
          </w:p>
        </w:tc>
      </w:tr>
      <w:tr w:rsidR="00FC0CCE" w:rsidRPr="00FB14C2" w14:paraId="76C279DE" w14:textId="77777777" w:rsidTr="00FC0CCE">
        <w:trPr>
          <w:cnfStyle w:val="000000010000" w:firstRow="0" w:lastRow="0" w:firstColumn="0" w:lastColumn="0" w:oddVBand="0" w:evenVBand="0" w:oddHBand="0" w:evenHBand="1" w:firstRowFirstColumn="0" w:firstRowLastColumn="0" w:lastRowFirstColumn="0" w:lastRowLastColumn="0"/>
        </w:trPr>
        <w:tc>
          <w:tcPr>
            <w:tcW w:w="851" w:type="dxa"/>
            <w:tcBorders>
              <w:bottom w:val="single" w:sz="4" w:space="0" w:color="54546E" w:themeColor="accent3"/>
            </w:tcBorders>
          </w:tcPr>
          <w:p w14:paraId="13194AD4" w14:textId="10EF22F0" w:rsidR="00FC0CCE" w:rsidRPr="009160EE" w:rsidRDefault="00FC0CCE" w:rsidP="007528FC">
            <w:pPr>
              <w:pStyle w:val="Tabeltekst"/>
              <w:rPr>
                <w:sz w:val="18"/>
                <w:szCs w:val="18"/>
              </w:rPr>
            </w:pPr>
            <w:r w:rsidRPr="009160EE">
              <w:rPr>
                <w:sz w:val="18"/>
                <w:szCs w:val="18"/>
              </w:rPr>
              <w:t>C.1</w:t>
            </w:r>
          </w:p>
        </w:tc>
        <w:tc>
          <w:tcPr>
            <w:tcW w:w="3544" w:type="dxa"/>
            <w:tcBorders>
              <w:bottom w:val="single" w:sz="4" w:space="0" w:color="54546E" w:themeColor="accent3"/>
            </w:tcBorders>
          </w:tcPr>
          <w:p w14:paraId="4C585E16" w14:textId="1C1A056B" w:rsidR="00FC0CCE" w:rsidRPr="009160EE" w:rsidRDefault="00FC0CCE" w:rsidP="00570C9E">
            <w:pPr>
              <w:pStyle w:val="Tabeltal"/>
              <w:jc w:val="left"/>
              <w:rPr>
                <w:sz w:val="18"/>
                <w:szCs w:val="18"/>
              </w:rPr>
            </w:pPr>
            <w:r w:rsidRPr="009160EE">
              <w:rPr>
                <w:sz w:val="18"/>
                <w:szCs w:val="18"/>
              </w:rPr>
              <w:t>Din opgavebeskrivelse</w:t>
            </w:r>
          </w:p>
        </w:tc>
        <w:tc>
          <w:tcPr>
            <w:tcW w:w="4110" w:type="dxa"/>
            <w:tcBorders>
              <w:bottom w:val="single" w:sz="4" w:space="0" w:color="54546E" w:themeColor="accent3"/>
            </w:tcBorders>
          </w:tcPr>
          <w:p w14:paraId="27AE3B18" w14:textId="77777777" w:rsidR="00FC0CCE" w:rsidRPr="009160EE" w:rsidRDefault="00FC0CCE" w:rsidP="00570C9E">
            <w:pPr>
              <w:pStyle w:val="Tabeltal"/>
              <w:jc w:val="left"/>
              <w:rPr>
                <w:sz w:val="18"/>
                <w:szCs w:val="18"/>
              </w:rPr>
            </w:pPr>
            <w:r w:rsidRPr="009160EE">
              <w:rPr>
                <w:sz w:val="18"/>
                <w:szCs w:val="18"/>
              </w:rPr>
              <w:t>Detaljeret beskrivelse af den opgave leverandøren tildeles på.</w:t>
            </w:r>
          </w:p>
          <w:p w14:paraId="2DAB3069" w14:textId="77777777" w:rsidR="00FC0CCE" w:rsidRPr="009160EE" w:rsidRDefault="00FC0CCE" w:rsidP="00570C9E">
            <w:pPr>
              <w:pStyle w:val="Tabeltal"/>
              <w:jc w:val="left"/>
              <w:rPr>
                <w:sz w:val="18"/>
                <w:szCs w:val="18"/>
              </w:rPr>
            </w:pPr>
          </w:p>
          <w:p w14:paraId="29387A8F" w14:textId="5E43CA8D" w:rsidR="00FC0CCE" w:rsidRPr="009160EE" w:rsidRDefault="00FC0CCE" w:rsidP="00570C9E">
            <w:pPr>
              <w:pStyle w:val="Tabeltal"/>
              <w:jc w:val="left"/>
              <w:rPr>
                <w:i/>
                <w:iCs/>
                <w:sz w:val="18"/>
                <w:szCs w:val="18"/>
              </w:rPr>
            </w:pPr>
            <w:r w:rsidRPr="009160EE">
              <w:rPr>
                <w:i/>
                <w:iCs/>
                <w:sz w:val="18"/>
                <w:szCs w:val="18"/>
              </w:rPr>
              <w:t>Udfyldes af kunden</w:t>
            </w:r>
          </w:p>
        </w:tc>
      </w:tr>
      <w:tr w:rsidR="00FC0CCE" w:rsidRPr="00FB14C2" w14:paraId="0F9B16B0" w14:textId="77777777" w:rsidTr="00FC0CCE">
        <w:trPr>
          <w:cnfStyle w:val="000000100000" w:firstRow="0" w:lastRow="0" w:firstColumn="0" w:lastColumn="0" w:oddVBand="0" w:evenVBand="0" w:oddHBand="1" w:evenHBand="0" w:firstRowFirstColumn="0" w:firstRowLastColumn="0" w:lastRowFirstColumn="0" w:lastRowLastColumn="0"/>
        </w:trPr>
        <w:tc>
          <w:tcPr>
            <w:tcW w:w="851" w:type="dxa"/>
            <w:tcBorders>
              <w:top w:val="single" w:sz="4" w:space="0" w:color="54546E" w:themeColor="accent3"/>
              <w:bottom w:val="single" w:sz="4" w:space="0" w:color="54546E" w:themeColor="accent3"/>
            </w:tcBorders>
          </w:tcPr>
          <w:p w14:paraId="1DCA2326" w14:textId="27BE18ED" w:rsidR="00FC0CCE" w:rsidRPr="009160EE" w:rsidRDefault="00FC0CCE" w:rsidP="007528FC">
            <w:pPr>
              <w:pStyle w:val="Tabeltekst"/>
              <w:rPr>
                <w:sz w:val="18"/>
                <w:szCs w:val="18"/>
              </w:rPr>
            </w:pPr>
            <w:r w:rsidRPr="009160EE">
              <w:rPr>
                <w:sz w:val="18"/>
                <w:szCs w:val="18"/>
              </w:rPr>
              <w:t>C.2</w:t>
            </w:r>
          </w:p>
        </w:tc>
        <w:tc>
          <w:tcPr>
            <w:tcW w:w="3544" w:type="dxa"/>
            <w:tcBorders>
              <w:top w:val="single" w:sz="4" w:space="0" w:color="54546E" w:themeColor="accent3"/>
              <w:bottom w:val="single" w:sz="4" w:space="0" w:color="54546E" w:themeColor="accent3"/>
            </w:tcBorders>
          </w:tcPr>
          <w:p w14:paraId="6EB3390D" w14:textId="7D5ADEB3" w:rsidR="00FC0CCE" w:rsidRPr="009160EE" w:rsidRDefault="00FC0CCE" w:rsidP="00570C9E">
            <w:pPr>
              <w:pStyle w:val="Tabeltal"/>
              <w:jc w:val="left"/>
              <w:rPr>
                <w:sz w:val="18"/>
                <w:szCs w:val="18"/>
              </w:rPr>
            </w:pPr>
            <w:r w:rsidRPr="009160EE">
              <w:rPr>
                <w:sz w:val="18"/>
                <w:szCs w:val="18"/>
              </w:rPr>
              <w:t>Tids- og aktivitetsplan</w:t>
            </w:r>
          </w:p>
        </w:tc>
        <w:tc>
          <w:tcPr>
            <w:tcW w:w="4110" w:type="dxa"/>
            <w:tcBorders>
              <w:top w:val="single" w:sz="4" w:space="0" w:color="54546E" w:themeColor="accent3"/>
              <w:bottom w:val="single" w:sz="4" w:space="0" w:color="54546E" w:themeColor="accent3"/>
            </w:tcBorders>
          </w:tcPr>
          <w:p w14:paraId="53E8F27C" w14:textId="77777777" w:rsidR="00FC0CCE" w:rsidRPr="009160EE" w:rsidRDefault="00FC0CCE" w:rsidP="00570C9E">
            <w:pPr>
              <w:pStyle w:val="Tabeltal"/>
              <w:jc w:val="left"/>
              <w:rPr>
                <w:sz w:val="18"/>
                <w:szCs w:val="18"/>
              </w:rPr>
            </w:pPr>
            <w:r w:rsidRPr="009160EE">
              <w:rPr>
                <w:sz w:val="18"/>
                <w:szCs w:val="18"/>
              </w:rPr>
              <w:t xml:space="preserve">Overordnet tidsplan for projektet. Skal indeholde milepæle, </w:t>
            </w:r>
            <w:r w:rsidR="001F22CA" w:rsidRPr="009160EE">
              <w:rPr>
                <w:sz w:val="18"/>
                <w:szCs w:val="18"/>
              </w:rPr>
              <w:t>herunder eventuelle betalingsmilepæle og bodsbelagte milepæle.</w:t>
            </w:r>
          </w:p>
          <w:p w14:paraId="0B979878" w14:textId="77777777" w:rsidR="001F22CA" w:rsidRPr="009160EE" w:rsidRDefault="001F22CA" w:rsidP="00570C9E">
            <w:pPr>
              <w:pStyle w:val="Tabeltal"/>
              <w:jc w:val="left"/>
              <w:rPr>
                <w:sz w:val="18"/>
                <w:szCs w:val="18"/>
              </w:rPr>
            </w:pPr>
          </w:p>
          <w:p w14:paraId="67ADBF91" w14:textId="3F3DFB98" w:rsidR="001F22CA" w:rsidRPr="009160EE" w:rsidRDefault="001F22CA" w:rsidP="00570C9E">
            <w:pPr>
              <w:pStyle w:val="Tabeltal"/>
              <w:jc w:val="left"/>
              <w:rPr>
                <w:i/>
                <w:iCs/>
                <w:sz w:val="18"/>
                <w:szCs w:val="18"/>
              </w:rPr>
            </w:pPr>
            <w:r w:rsidRPr="009160EE">
              <w:rPr>
                <w:i/>
                <w:iCs/>
                <w:sz w:val="18"/>
                <w:szCs w:val="18"/>
              </w:rPr>
              <w:t>Udfyldes af kunden</w:t>
            </w:r>
          </w:p>
        </w:tc>
      </w:tr>
      <w:tr w:rsidR="00FC0CCE" w:rsidRPr="00FB14C2" w14:paraId="4C325969" w14:textId="77777777" w:rsidTr="00FC0CCE">
        <w:trPr>
          <w:cnfStyle w:val="000000010000" w:firstRow="0" w:lastRow="0" w:firstColumn="0" w:lastColumn="0" w:oddVBand="0" w:evenVBand="0" w:oddHBand="0" w:evenHBand="1" w:firstRowFirstColumn="0" w:firstRowLastColumn="0" w:lastRowFirstColumn="0" w:lastRowLastColumn="0"/>
        </w:trPr>
        <w:tc>
          <w:tcPr>
            <w:tcW w:w="851" w:type="dxa"/>
            <w:tcBorders>
              <w:top w:val="single" w:sz="4" w:space="0" w:color="54546E" w:themeColor="accent3"/>
              <w:bottom w:val="single" w:sz="4" w:space="0" w:color="54546E" w:themeColor="accent3"/>
            </w:tcBorders>
          </w:tcPr>
          <w:p w14:paraId="29BA95E4" w14:textId="7912DA6D" w:rsidR="00FC0CCE" w:rsidRPr="009160EE" w:rsidRDefault="00FC0CCE" w:rsidP="007528FC">
            <w:pPr>
              <w:pStyle w:val="Tabeltekst"/>
              <w:rPr>
                <w:sz w:val="18"/>
                <w:szCs w:val="18"/>
              </w:rPr>
            </w:pPr>
            <w:r w:rsidRPr="009160EE">
              <w:rPr>
                <w:sz w:val="18"/>
                <w:szCs w:val="18"/>
              </w:rPr>
              <w:t>C.3</w:t>
            </w:r>
          </w:p>
        </w:tc>
        <w:tc>
          <w:tcPr>
            <w:tcW w:w="3544" w:type="dxa"/>
            <w:tcBorders>
              <w:top w:val="single" w:sz="4" w:space="0" w:color="54546E" w:themeColor="accent3"/>
              <w:bottom w:val="single" w:sz="4" w:space="0" w:color="54546E" w:themeColor="accent3"/>
            </w:tcBorders>
          </w:tcPr>
          <w:p w14:paraId="7615200B" w14:textId="3D562F4D" w:rsidR="00FC0CCE" w:rsidRPr="009160EE" w:rsidRDefault="00FC0CCE" w:rsidP="00570C9E">
            <w:pPr>
              <w:pStyle w:val="Tabeltal"/>
              <w:jc w:val="left"/>
              <w:rPr>
                <w:sz w:val="18"/>
                <w:szCs w:val="18"/>
              </w:rPr>
            </w:pPr>
            <w:r w:rsidRPr="009160EE">
              <w:rPr>
                <w:sz w:val="18"/>
                <w:szCs w:val="18"/>
              </w:rPr>
              <w:t>Allokerede medarbejdere</w:t>
            </w:r>
          </w:p>
        </w:tc>
        <w:tc>
          <w:tcPr>
            <w:tcW w:w="4110" w:type="dxa"/>
            <w:tcBorders>
              <w:top w:val="single" w:sz="4" w:space="0" w:color="54546E" w:themeColor="accent3"/>
              <w:bottom w:val="single" w:sz="4" w:space="0" w:color="54546E" w:themeColor="accent3"/>
            </w:tcBorders>
          </w:tcPr>
          <w:p w14:paraId="00EC6C07" w14:textId="77777777" w:rsidR="00FC0CCE" w:rsidRPr="009160EE" w:rsidRDefault="001F22CA" w:rsidP="00570C9E">
            <w:pPr>
              <w:pStyle w:val="Tabeltal"/>
              <w:jc w:val="left"/>
              <w:rPr>
                <w:sz w:val="18"/>
                <w:szCs w:val="18"/>
              </w:rPr>
            </w:pPr>
            <w:r w:rsidRPr="009160EE">
              <w:rPr>
                <w:sz w:val="18"/>
                <w:szCs w:val="18"/>
              </w:rPr>
              <w:t>Medarbejdere allokeret til løsning af opgaven. Bilag udfyldes efter tildeling.</w:t>
            </w:r>
          </w:p>
          <w:p w14:paraId="542B0F01" w14:textId="77777777" w:rsidR="001F22CA" w:rsidRPr="009160EE" w:rsidRDefault="001F22CA" w:rsidP="00570C9E">
            <w:pPr>
              <w:pStyle w:val="Tabeltal"/>
              <w:jc w:val="left"/>
              <w:rPr>
                <w:sz w:val="18"/>
                <w:szCs w:val="18"/>
              </w:rPr>
            </w:pPr>
          </w:p>
          <w:p w14:paraId="237B4C7F" w14:textId="0D1590B0" w:rsidR="001F22CA" w:rsidRPr="009160EE" w:rsidRDefault="001F22CA" w:rsidP="00570C9E">
            <w:pPr>
              <w:pStyle w:val="Tabeltal"/>
              <w:jc w:val="left"/>
              <w:rPr>
                <w:i/>
                <w:iCs/>
                <w:sz w:val="18"/>
                <w:szCs w:val="18"/>
              </w:rPr>
            </w:pPr>
            <w:r w:rsidRPr="009160EE">
              <w:rPr>
                <w:i/>
                <w:iCs/>
                <w:sz w:val="18"/>
                <w:szCs w:val="18"/>
              </w:rPr>
              <w:t>Udarbejdes af leverandøren</w:t>
            </w:r>
          </w:p>
        </w:tc>
      </w:tr>
      <w:tr w:rsidR="00FC0CCE" w:rsidRPr="00FB14C2" w14:paraId="20130671" w14:textId="77777777" w:rsidTr="00FC0CCE">
        <w:trPr>
          <w:cnfStyle w:val="000000100000" w:firstRow="0" w:lastRow="0" w:firstColumn="0" w:lastColumn="0" w:oddVBand="0" w:evenVBand="0" w:oddHBand="1" w:evenHBand="0" w:firstRowFirstColumn="0" w:firstRowLastColumn="0" w:lastRowFirstColumn="0" w:lastRowLastColumn="0"/>
        </w:trPr>
        <w:tc>
          <w:tcPr>
            <w:tcW w:w="851" w:type="dxa"/>
            <w:tcBorders>
              <w:top w:val="single" w:sz="4" w:space="0" w:color="54546E" w:themeColor="accent3"/>
              <w:bottom w:val="single" w:sz="8" w:space="0" w:color="54546E" w:themeColor="accent3"/>
            </w:tcBorders>
          </w:tcPr>
          <w:p w14:paraId="2FE231BB" w14:textId="1ACF6D69" w:rsidR="00FC0CCE" w:rsidRPr="009160EE" w:rsidRDefault="00FC0CCE" w:rsidP="007528FC">
            <w:pPr>
              <w:pStyle w:val="Tabeltekst"/>
              <w:rPr>
                <w:sz w:val="18"/>
                <w:szCs w:val="18"/>
              </w:rPr>
            </w:pPr>
            <w:r w:rsidRPr="009160EE">
              <w:rPr>
                <w:sz w:val="18"/>
                <w:szCs w:val="18"/>
              </w:rPr>
              <w:t>B.1</w:t>
            </w:r>
          </w:p>
        </w:tc>
        <w:tc>
          <w:tcPr>
            <w:tcW w:w="3544" w:type="dxa"/>
            <w:tcBorders>
              <w:top w:val="single" w:sz="4" w:space="0" w:color="54546E" w:themeColor="accent3"/>
              <w:bottom w:val="single" w:sz="8" w:space="0" w:color="54546E" w:themeColor="accent3"/>
            </w:tcBorders>
          </w:tcPr>
          <w:p w14:paraId="139AA31C" w14:textId="6AB3DC19" w:rsidR="00FC0CCE" w:rsidRPr="009160EE" w:rsidRDefault="00FC0CCE" w:rsidP="00570C9E">
            <w:pPr>
              <w:pStyle w:val="Tabeltal"/>
              <w:jc w:val="left"/>
              <w:rPr>
                <w:sz w:val="18"/>
                <w:szCs w:val="18"/>
              </w:rPr>
            </w:pPr>
            <w:r w:rsidRPr="009160EE">
              <w:rPr>
                <w:sz w:val="18"/>
                <w:szCs w:val="18"/>
              </w:rPr>
              <w:t xml:space="preserve">Dokumentation for </w:t>
            </w:r>
            <w:proofErr w:type="spellStart"/>
            <w:r w:rsidRPr="009160EE">
              <w:rPr>
                <w:sz w:val="18"/>
                <w:szCs w:val="18"/>
              </w:rPr>
              <w:t>afløftning</w:t>
            </w:r>
            <w:proofErr w:type="spellEnd"/>
            <w:r w:rsidRPr="009160EE">
              <w:rPr>
                <w:sz w:val="18"/>
                <w:szCs w:val="18"/>
              </w:rPr>
              <w:t xml:space="preserve"> af udbudspligten</w:t>
            </w:r>
          </w:p>
        </w:tc>
        <w:tc>
          <w:tcPr>
            <w:tcW w:w="4110" w:type="dxa"/>
            <w:tcBorders>
              <w:top w:val="single" w:sz="4" w:space="0" w:color="54546E" w:themeColor="accent3"/>
              <w:bottom w:val="single" w:sz="8" w:space="0" w:color="54546E" w:themeColor="accent3"/>
            </w:tcBorders>
          </w:tcPr>
          <w:p w14:paraId="21F8128F" w14:textId="77777777" w:rsidR="00FC0CCE" w:rsidRPr="009160EE" w:rsidRDefault="001F22CA" w:rsidP="00570C9E">
            <w:pPr>
              <w:pStyle w:val="Tabeltal"/>
              <w:jc w:val="left"/>
              <w:rPr>
                <w:sz w:val="18"/>
                <w:szCs w:val="18"/>
              </w:rPr>
            </w:pPr>
            <w:r w:rsidRPr="009160EE">
              <w:rPr>
                <w:sz w:val="18"/>
                <w:szCs w:val="18"/>
              </w:rPr>
              <w:t xml:space="preserve">Dokumentation for </w:t>
            </w:r>
            <w:proofErr w:type="spellStart"/>
            <w:r w:rsidRPr="009160EE">
              <w:rPr>
                <w:sz w:val="18"/>
                <w:szCs w:val="18"/>
              </w:rPr>
              <w:t>afløftning</w:t>
            </w:r>
            <w:proofErr w:type="spellEnd"/>
            <w:r w:rsidRPr="009160EE">
              <w:rPr>
                <w:sz w:val="18"/>
                <w:szCs w:val="18"/>
              </w:rPr>
              <w:t xml:space="preserve"> af udbudspligten, der underskrives af både kunden og leverandøren.</w:t>
            </w:r>
          </w:p>
          <w:p w14:paraId="46F200D6" w14:textId="77777777" w:rsidR="001F22CA" w:rsidRPr="009160EE" w:rsidRDefault="001F22CA" w:rsidP="00570C9E">
            <w:pPr>
              <w:pStyle w:val="Tabeltal"/>
              <w:jc w:val="left"/>
              <w:rPr>
                <w:sz w:val="18"/>
                <w:szCs w:val="18"/>
              </w:rPr>
            </w:pPr>
          </w:p>
          <w:p w14:paraId="2E702A49" w14:textId="7069023C" w:rsidR="001F22CA" w:rsidRPr="009160EE" w:rsidRDefault="001F22CA" w:rsidP="00570C9E">
            <w:pPr>
              <w:pStyle w:val="Tabeltal"/>
              <w:jc w:val="left"/>
              <w:rPr>
                <w:i/>
                <w:iCs/>
                <w:sz w:val="18"/>
                <w:szCs w:val="18"/>
              </w:rPr>
            </w:pPr>
            <w:r w:rsidRPr="009160EE">
              <w:rPr>
                <w:i/>
                <w:iCs/>
                <w:sz w:val="18"/>
                <w:szCs w:val="18"/>
              </w:rPr>
              <w:t>Udarbejdes af kunden</w:t>
            </w:r>
          </w:p>
        </w:tc>
      </w:tr>
    </w:tbl>
    <w:p w14:paraId="57B1F6B6" w14:textId="77777777" w:rsidR="00FC0CCE" w:rsidRPr="00960119" w:rsidRDefault="00FC0CCE" w:rsidP="00FC0CCE"/>
    <w:p w14:paraId="1CEA1B94" w14:textId="77777777" w:rsidR="000415BE" w:rsidRPr="000415BE" w:rsidRDefault="000415BE" w:rsidP="000415BE">
      <w:pPr>
        <w:rPr>
          <w:rFonts w:ascii="Arial" w:eastAsia="Calibri" w:hAnsi="Arial" w:cs="Arial"/>
          <w:color w:val="2A2A2A"/>
          <w:lang w:eastAsia="en-US"/>
        </w:rPr>
      </w:pPr>
      <w:r w:rsidRPr="000415BE">
        <w:rPr>
          <w:rFonts w:ascii="Arial" w:eastAsia="Calibri" w:hAnsi="Arial" w:cs="Arial"/>
          <w:color w:val="2A2A2A"/>
          <w:lang w:eastAsia="en-US"/>
        </w:rPr>
        <w:t xml:space="preserve">SKI har udarbejdet et tildelingsværktøj, du kan bruge ifm. din evaluering og tildeling. Tildelingsværktøjet kan hentes på aftalesiden via ski.dk efter login. I selve tildelingsværktøjet finder du en vejledning til, hvordan du bruger værktøjet. </w:t>
      </w:r>
    </w:p>
    <w:p w14:paraId="3E51899E" w14:textId="096076B2" w:rsidR="001F22CA" w:rsidRDefault="000415BE" w:rsidP="000415BE">
      <w:pPr>
        <w:pStyle w:val="Normal-skabelon"/>
      </w:pPr>
      <w:r>
        <w:rPr>
          <w:noProof/>
        </w:rPr>
        <mc:AlternateContent>
          <mc:Choice Requires="wps">
            <w:drawing>
              <wp:anchor distT="0" distB="0" distL="114300" distR="114300" simplePos="0" relativeHeight="251659264" behindDoc="0" locked="0" layoutInCell="1" allowOverlap="1" wp14:anchorId="3E924FB3" wp14:editId="70048B08">
                <wp:simplePos x="0" y="0"/>
                <wp:positionH relativeFrom="column">
                  <wp:posOffset>3726180</wp:posOffset>
                </wp:positionH>
                <wp:positionV relativeFrom="paragraph">
                  <wp:posOffset>446405</wp:posOffset>
                </wp:positionV>
                <wp:extent cx="476250" cy="200025"/>
                <wp:effectExtent l="0" t="19050" r="38100" b="47625"/>
                <wp:wrapNone/>
                <wp:docPr id="22" name="Pil: højre 22"/>
                <wp:cNvGraphicFramePr/>
                <a:graphic xmlns:a="http://schemas.openxmlformats.org/drawingml/2006/main">
                  <a:graphicData uri="http://schemas.microsoft.com/office/word/2010/wordprocessingShape">
                    <wps:wsp>
                      <wps:cNvSpPr/>
                      <wps:spPr>
                        <a:xfrm>
                          <a:off x="0" y="0"/>
                          <a:ext cx="476250" cy="200025"/>
                        </a:xfrm>
                        <a:prstGeom prst="rightArrow">
                          <a:avLst/>
                        </a:prstGeom>
                        <a:solidFill>
                          <a:srgbClr val="002060"/>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8D8D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øjre 22" o:spid="_x0000_s1026" type="#_x0000_t13" style="position:absolute;margin-left:293.4pt;margin-top:35.15pt;width:3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" adj="17064" fillcolor="#002060" strokecolor="#3e3e52 [2406]" strokeweight="1pt"/>
            </w:pict>
          </mc:Fallback>
        </mc:AlternateContent>
      </w:r>
      <w:r w:rsidRPr="000415BE">
        <w:t xml:space="preserve">Tildelingsværktøjet findes i Excel-format, men det er også tilgængeligt som et online værktøj. </w:t>
      </w:r>
      <w:r>
        <w:br/>
      </w:r>
    </w:p>
    <w:p w14:paraId="5919572D" w14:textId="1854D447" w:rsidR="001F22CA" w:rsidRPr="006D1695" w:rsidRDefault="00000000" w:rsidP="001F22CA">
      <w:pPr>
        <w:pStyle w:val="Normal-skabelon"/>
        <w:jc w:val="center"/>
        <w:rPr>
          <w:b/>
          <w:bCs/>
          <w:color w:val="002060"/>
          <w:u w:val="single" w:color="54546E" w:themeColor="accent3"/>
        </w:rPr>
      </w:pPr>
      <w:hyperlink r:id="rId13" w:history="1">
        <w:r w:rsidR="001F22CA" w:rsidRPr="006D1695">
          <w:rPr>
            <w:rStyle w:val="Hyperlink"/>
            <w:b/>
            <w:bCs/>
            <w:color w:val="54546E" w:themeColor="accent3"/>
            <w:u w:val="single" w:color="54546E" w:themeColor="accent3"/>
          </w:rPr>
          <w:t>Gå til det digitale tildelingsværktøj</w:t>
        </w:r>
      </w:hyperlink>
      <w:r w:rsidR="001F22CA" w:rsidRPr="006D1695">
        <w:rPr>
          <w:b/>
          <w:bCs/>
          <w:color w:val="002060"/>
          <w:u w:val="single" w:color="54546E" w:themeColor="accent3"/>
        </w:rPr>
        <w:t xml:space="preserve"> </w:t>
      </w:r>
    </w:p>
    <w:p w14:paraId="3C323EF3" w14:textId="77777777" w:rsidR="001F22CA" w:rsidRDefault="001F22CA" w:rsidP="001F22CA">
      <w:pPr>
        <w:pStyle w:val="Normal-skabelon"/>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 </w:t>
      </w:r>
    </w:p>
    <w:p w14:paraId="1B776E2B" w14:textId="46CFE312" w:rsidR="000415BE" w:rsidRDefault="00A325DA" w:rsidP="001F22CA">
      <w:pPr>
        <w:pStyle w:val="Normal-skabelon"/>
        <w:rPr>
          <w:rFonts w:asciiTheme="minorHAnsi" w:eastAsiaTheme="minorHAnsi" w:hAnsiTheme="minorHAnsi" w:cstheme="minorBidi"/>
          <w:color w:val="auto"/>
          <w:sz w:val="22"/>
          <w:szCs w:val="22"/>
        </w:rPr>
      </w:pPr>
      <w:r w:rsidRPr="00A325DA">
        <w:rPr>
          <w:rFonts w:asciiTheme="minorHAnsi" w:eastAsiaTheme="minorHAnsi" w:hAnsiTheme="minorHAnsi" w:cstheme="minorBidi"/>
          <w:color w:val="auto"/>
          <w:sz w:val="22"/>
          <w:szCs w:val="22"/>
        </w:rPr>
        <w:t>Læs mere om tildelingsprocessen i bilag B “Retningslinjer for gennemførelse af direkte tildeling”.</w:t>
      </w:r>
    </w:p>
    <w:p w14:paraId="19B235D4" w14:textId="76382710" w:rsidR="00960119" w:rsidRDefault="001F22CA" w:rsidP="001F22CA">
      <w:pPr>
        <w:pStyle w:val="Overskrift1"/>
      </w:pPr>
      <w:bookmarkStart w:id="6" w:name="_Toc98333801"/>
      <w:r>
        <w:t>Sådan foretager du din tildeling på aftalen</w:t>
      </w:r>
      <w:bookmarkEnd w:id="6"/>
    </w:p>
    <w:p w14:paraId="6E242CDD" w14:textId="4E4A66F0" w:rsidR="001F22CA" w:rsidRDefault="001F22CA" w:rsidP="001F22CA">
      <w:pPr>
        <w:pStyle w:val="Normal-skabelon"/>
      </w:pPr>
      <w:r>
        <w:t>Du skal tildele din ordre til den leverandør, som ud fra dit konkrete behov evalueres til at have afgivet ”det økonomiske mest fordelagtige tilbud” ud fra underkriterierne ”Pris” og ”Kvalitet”.</w:t>
      </w:r>
    </w:p>
    <w:p w14:paraId="5AD09CBA" w14:textId="175BD19E" w:rsidR="00A325DA" w:rsidRDefault="00A325DA" w:rsidP="001F22CA">
      <w:pPr>
        <w:pStyle w:val="Normal-skabelon"/>
      </w:pPr>
      <w:r>
        <w:rPr>
          <w:noProof/>
        </w:rPr>
        <w:lastRenderedPageBreak/>
        <mc:AlternateContent>
          <mc:Choice Requires="wpg">
            <w:drawing>
              <wp:anchor distT="0" distB="0" distL="114300" distR="114300" simplePos="0" relativeHeight="251688960" behindDoc="0" locked="0" layoutInCell="1" allowOverlap="1" wp14:anchorId="188AC0D4" wp14:editId="3885585D">
                <wp:simplePos x="0" y="0"/>
                <wp:positionH relativeFrom="margin">
                  <wp:align>center</wp:align>
                </wp:positionH>
                <wp:positionV relativeFrom="paragraph">
                  <wp:posOffset>-241935</wp:posOffset>
                </wp:positionV>
                <wp:extent cx="5907811" cy="1324853"/>
                <wp:effectExtent l="0" t="0" r="17145" b="27940"/>
                <wp:wrapNone/>
                <wp:docPr id="58" name="Gruppe 58"/>
                <wp:cNvGraphicFramePr/>
                <a:graphic xmlns:a="http://schemas.openxmlformats.org/drawingml/2006/main">
                  <a:graphicData uri="http://schemas.microsoft.com/office/word/2010/wordprocessingGroup">
                    <wpg:wgp>
                      <wpg:cNvGrpSpPr/>
                      <wpg:grpSpPr>
                        <a:xfrm>
                          <a:off x="0" y="0"/>
                          <a:ext cx="5907811" cy="1324853"/>
                          <a:chOff x="0" y="0"/>
                          <a:chExt cx="5907811" cy="1324853"/>
                        </a:xfrm>
                      </wpg:grpSpPr>
                      <wps:wsp>
                        <wps:cNvPr id="4" name="Rektangel: afrundede hjørner 4"/>
                        <wps:cNvSpPr/>
                        <wps:spPr>
                          <a:xfrm>
                            <a:off x="0" y="359596"/>
                            <a:ext cx="1562100" cy="594360"/>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4F14B" w14:textId="3833CC81" w:rsidR="006D1695" w:rsidRPr="008B2DDF" w:rsidRDefault="006D1695" w:rsidP="006D1695">
                              <w:pPr>
                                <w:jc w:val="center"/>
                                <w:rPr>
                                  <w:color w:val="FFFFFF" w:themeColor="background1"/>
                                </w:rPr>
                              </w:pPr>
                              <w:r w:rsidRPr="008B2DDF">
                                <w:rPr>
                                  <w:color w:val="FFFFFF" w:themeColor="background1"/>
                                </w:rPr>
                                <w:t>Bedste forhold mellem pris og kvalitet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ktangel: afrundede hjørner 5"/>
                        <wps:cNvSpPr/>
                        <wps:spPr>
                          <a:xfrm>
                            <a:off x="2065105" y="20549"/>
                            <a:ext cx="914400" cy="50292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EFAD4B" w14:textId="3925A48E" w:rsidR="006D1695" w:rsidRPr="008B2DDF" w:rsidRDefault="006D1695" w:rsidP="006D1695">
                              <w:pPr>
                                <w:jc w:val="center"/>
                                <w:rPr>
                                  <w:color w:val="FFFFFF" w:themeColor="background1"/>
                                </w:rPr>
                              </w:pPr>
                              <w:r w:rsidRPr="008B2DDF">
                                <w:rPr>
                                  <w:color w:val="FFFFFF" w:themeColor="background1"/>
                                </w:rPr>
                                <w:t>Pris</w:t>
                              </w:r>
                              <w:r w:rsidRPr="008B2DDF">
                                <w:rPr>
                                  <w:color w:val="FFFFFF" w:themeColor="background1"/>
                                </w:rPr>
                                <w:b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ktangel: afrundede hjørner 6"/>
                        <wps:cNvSpPr/>
                        <wps:spPr>
                          <a:xfrm>
                            <a:off x="2085654" y="821933"/>
                            <a:ext cx="914400" cy="50292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ABD85" w14:textId="6451AC0F" w:rsidR="006D1695" w:rsidRPr="008B2DDF" w:rsidRDefault="006D1695" w:rsidP="006D1695">
                              <w:pPr>
                                <w:jc w:val="center"/>
                                <w:rPr>
                                  <w:color w:val="FFFFFF" w:themeColor="background1"/>
                                </w:rPr>
                              </w:pPr>
                              <w:r w:rsidRPr="008B2DDF">
                                <w:rPr>
                                  <w:color w:val="FFFFFF" w:themeColor="background1"/>
                                </w:rPr>
                                <w:t>Kvalitet</w:t>
                              </w:r>
                              <w:r w:rsidRPr="008B2DDF">
                                <w:rPr>
                                  <w:color w:val="FFFFFF" w:themeColor="background1"/>
                                </w:rPr>
                                <w:br/>
                                <w:t>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ktangel: afrundede hjørner 7"/>
                        <wps:cNvSpPr/>
                        <wps:spPr>
                          <a:xfrm>
                            <a:off x="3637051" y="821933"/>
                            <a:ext cx="2270760" cy="502920"/>
                          </a:xfrm>
                          <a:prstGeom prst="roundRect">
                            <a:avLst/>
                          </a:prstGeom>
                          <a:solidFill>
                            <a:schemeClr val="accent3">
                              <a:lumMod val="40000"/>
                              <a:lumOff val="6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3A4B7C" w14:textId="171A65C4" w:rsidR="006D1695" w:rsidRPr="008B2DDF" w:rsidRDefault="006D1695" w:rsidP="006D1695">
                              <w:pPr>
                                <w:jc w:val="center"/>
                                <w:rPr>
                                  <w:color w:val="FFFFFF" w:themeColor="background1"/>
                                </w:rPr>
                              </w:pPr>
                              <w:r w:rsidRPr="008B2DDF">
                                <w:rPr>
                                  <w:color w:val="FFFFFF" w:themeColor="background1"/>
                                </w:rPr>
                                <w:t>Sektorindsigt og -viden 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ktangel: afrundede hjørner 15"/>
                        <wps:cNvSpPr/>
                        <wps:spPr>
                          <a:xfrm>
                            <a:off x="3626777" y="0"/>
                            <a:ext cx="2270760" cy="502920"/>
                          </a:xfrm>
                          <a:prstGeom prst="roundRect">
                            <a:avLst/>
                          </a:prstGeom>
                          <a:solidFill>
                            <a:schemeClr val="accent3">
                              <a:lumMod val="40000"/>
                              <a:lumOff val="6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7936B5" w14:textId="77777777" w:rsidR="006D1695" w:rsidRPr="008B2DDF" w:rsidRDefault="006D1695" w:rsidP="006D1695">
                              <w:pPr>
                                <w:jc w:val="center"/>
                                <w:rPr>
                                  <w:color w:val="FFFFFF" w:themeColor="background1"/>
                                </w:rPr>
                              </w:pPr>
                              <w:r w:rsidRPr="008B2DDF">
                                <w:rPr>
                                  <w:color w:val="FFFFFF" w:themeColor="background1"/>
                                </w:rPr>
                                <w:t>Kompetencer samt metoder og værktøjer 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Lige forbindelse 16"/>
                        <wps:cNvCnPr/>
                        <wps:spPr>
                          <a:xfrm>
                            <a:off x="1561672" y="678095"/>
                            <a:ext cx="518160" cy="38100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17" name="Lige forbindelse 17"/>
                        <wps:cNvCnPr/>
                        <wps:spPr>
                          <a:xfrm flipV="1">
                            <a:off x="1561672" y="287677"/>
                            <a:ext cx="495300" cy="38100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18" name="Lige forbindelse 18"/>
                        <wps:cNvCnPr/>
                        <wps:spPr>
                          <a:xfrm flipV="1">
                            <a:off x="2989780" y="267128"/>
                            <a:ext cx="640080"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19" name="Lige forbindelse 19"/>
                        <wps:cNvCnPr/>
                        <wps:spPr>
                          <a:xfrm>
                            <a:off x="2989780" y="1068513"/>
                            <a:ext cx="647700" cy="762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88AC0D4" id="Gruppe 58" o:spid="_x0000_s1029" style="position:absolute;left:0;text-align:left;margin-left:0;margin-top:-19.05pt;width:465.2pt;height:104.3pt;z-index:251688960;mso-position-horizontal:center;mso-position-horizontal-relative:margin;mso-position-vertical-relative:text" coordsize="59078,13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">
                <v:roundrect id="Rektangel: afrundede hjørner 4" o:spid="_x0000_s1030" style="position:absolute;top:3595;width:15621;height:5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" fillcolor="#54546e [3206]" strokecolor="#54546e [3206]" strokeweight="1pt">
                  <v:stroke joinstyle="miter"/>
                  <v:textbox>
                    <w:txbxContent>
                      <w:p w14:paraId="23D4F14B" w14:textId="3833CC81" w:rsidR="006D1695" w:rsidRPr="008B2DDF" w:rsidRDefault="006D1695" w:rsidP="006D1695">
                        <w:pPr>
                          <w:jc w:val="center"/>
                          <w:rPr>
                            <w:color w:val="FFFFFF" w:themeColor="background1"/>
                          </w:rPr>
                        </w:pPr>
                        <w:r w:rsidRPr="008B2DDF">
                          <w:rPr>
                            <w:color w:val="FFFFFF" w:themeColor="background1"/>
                          </w:rPr>
                          <w:t>Bedste forhold mellem pris og kvalitet</w:t>
                        </w:r>
                      </w:p>
                    </w:txbxContent>
                  </v:textbox>
                </v:roundrect>
                <v:roundrect id="Rektangel: afrundede hjørner 5" o:spid="_x0000_s1031" style="position:absolute;left:20651;top:205;width:9144;height:50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" fillcolor="#6f728c [3208]" strokecolor="#6f728c [3208]" strokeweight="1pt">
                  <v:stroke joinstyle="miter"/>
                  <v:textbox>
                    <w:txbxContent>
                      <w:p w14:paraId="0FEFAD4B" w14:textId="3925A48E" w:rsidR="006D1695" w:rsidRPr="008B2DDF" w:rsidRDefault="006D1695" w:rsidP="006D1695">
                        <w:pPr>
                          <w:jc w:val="center"/>
                          <w:rPr>
                            <w:color w:val="FFFFFF" w:themeColor="background1"/>
                          </w:rPr>
                        </w:pPr>
                        <w:r w:rsidRPr="008B2DDF">
                          <w:rPr>
                            <w:color w:val="FFFFFF" w:themeColor="background1"/>
                          </w:rPr>
                          <w:t>Pris</w:t>
                        </w:r>
                        <w:r w:rsidRPr="008B2DDF">
                          <w:rPr>
                            <w:color w:val="FFFFFF" w:themeColor="background1"/>
                          </w:rPr>
                          <w:br/>
                          <w:t>30%</w:t>
                        </w:r>
                      </w:p>
                    </w:txbxContent>
                  </v:textbox>
                </v:roundrect>
                <v:roundrect id="Rektangel: afrundede hjørner 6" o:spid="_x0000_s1032" style="position:absolute;left:20856;top:8219;width:9144;height:50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" fillcolor="#6f728c [3208]" strokecolor="#6f728c [3208]" strokeweight="1pt">
                  <v:stroke joinstyle="miter"/>
                  <v:textbox>
                    <w:txbxContent>
                      <w:p w14:paraId="5A7ABD85" w14:textId="6451AC0F" w:rsidR="006D1695" w:rsidRPr="008B2DDF" w:rsidRDefault="006D1695" w:rsidP="006D1695">
                        <w:pPr>
                          <w:jc w:val="center"/>
                          <w:rPr>
                            <w:color w:val="FFFFFF" w:themeColor="background1"/>
                          </w:rPr>
                        </w:pPr>
                        <w:r w:rsidRPr="008B2DDF">
                          <w:rPr>
                            <w:color w:val="FFFFFF" w:themeColor="background1"/>
                          </w:rPr>
                          <w:t>Kvalitet</w:t>
                        </w:r>
                        <w:r w:rsidRPr="008B2DDF">
                          <w:rPr>
                            <w:color w:val="FFFFFF" w:themeColor="background1"/>
                          </w:rPr>
                          <w:br/>
                          <w:t>70%</w:t>
                        </w:r>
                      </w:p>
                    </w:txbxContent>
                  </v:textbox>
                </v:roundrect>
                <v:roundrect id="Rektangel: afrundede hjørner 7" o:spid="_x0000_s1033" style="position:absolute;left:36370;top:8219;width:22708;height:50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" fillcolor="#b7b7c8 [1302]" strokecolor="#b7b7c8 [1302]" strokeweight="1pt">
                  <v:stroke joinstyle="miter"/>
                  <v:textbox>
                    <w:txbxContent>
                      <w:p w14:paraId="363A4B7C" w14:textId="171A65C4" w:rsidR="006D1695" w:rsidRPr="008B2DDF" w:rsidRDefault="006D1695" w:rsidP="006D1695">
                        <w:pPr>
                          <w:jc w:val="center"/>
                          <w:rPr>
                            <w:color w:val="FFFFFF" w:themeColor="background1"/>
                          </w:rPr>
                        </w:pPr>
                        <w:r w:rsidRPr="008B2DDF">
                          <w:rPr>
                            <w:color w:val="FFFFFF" w:themeColor="background1"/>
                          </w:rPr>
                          <w:t>Sektorindsigt og -viden 50%</w:t>
                        </w:r>
                      </w:p>
                    </w:txbxContent>
                  </v:textbox>
                </v:roundrect>
                <v:roundrect id="Rektangel: afrundede hjørner 15" o:spid="_x0000_s1034" style="position:absolute;left:36267;width:22708;height:50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" fillcolor="#b7b7c8 [1302]" strokecolor="#b7b7c8 [1302]" strokeweight="1pt">
                  <v:stroke joinstyle="miter"/>
                  <v:textbox>
                    <w:txbxContent>
                      <w:p w14:paraId="547936B5" w14:textId="77777777" w:rsidR="006D1695" w:rsidRPr="008B2DDF" w:rsidRDefault="006D1695" w:rsidP="006D1695">
                        <w:pPr>
                          <w:jc w:val="center"/>
                          <w:rPr>
                            <w:color w:val="FFFFFF" w:themeColor="background1"/>
                          </w:rPr>
                        </w:pPr>
                        <w:r w:rsidRPr="008B2DDF">
                          <w:rPr>
                            <w:color w:val="FFFFFF" w:themeColor="background1"/>
                          </w:rPr>
                          <w:t>Kompetencer samt metoder og værktøjer 50%</w:t>
                        </w:r>
                      </w:p>
                    </w:txbxContent>
                  </v:textbox>
                </v:roundrect>
                <v:line id="Lige forbindelse 16" o:spid="_x0000_s1035" style="position:absolute;visibility:visible;mso-wrap-style:square" from="15616,6780" to="20798,10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" strokecolor="#54546e [3206]" strokeweight=".5pt">
                  <v:stroke joinstyle="miter"/>
                </v:line>
                <v:line id="Lige forbindelse 17" o:spid="_x0000_s1036" style="position:absolute;flip:y;visibility:visible;mso-wrap-style:square" from="15616,2876" to="20569,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" strokecolor="#54546e [3206]" strokeweight=".5pt">
                  <v:stroke joinstyle="miter"/>
                </v:line>
                <v:line id="Lige forbindelse 18" o:spid="_x0000_s1037" style="position:absolute;flip:y;visibility:visible;mso-wrap-style:square" from="29897,2671" to="36298,2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" strokecolor="#54546e [3206]" strokeweight=".5pt">
                  <v:stroke joinstyle="miter"/>
                </v:line>
                <v:line id="Lige forbindelse 19" o:spid="_x0000_s1038" style="position:absolute;visibility:visible;mso-wrap-style:square" from="29897,10685" to="36374,1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" strokecolor="#54546e [3206]" strokeweight=".5pt">
                  <v:stroke joinstyle="miter"/>
                </v:line>
                <w10:wrap anchorx="margin"/>
              </v:group>
            </w:pict>
          </mc:Fallback>
        </mc:AlternateContent>
      </w:r>
    </w:p>
    <w:p w14:paraId="26D9C86C" w14:textId="77777777" w:rsidR="00A325DA" w:rsidRDefault="00A325DA" w:rsidP="001F22CA">
      <w:pPr>
        <w:pStyle w:val="Normal-skabelon"/>
      </w:pPr>
    </w:p>
    <w:p w14:paraId="633F8BD8" w14:textId="2CE234AD" w:rsidR="001F22CA" w:rsidRPr="001F22CA" w:rsidRDefault="001F22CA" w:rsidP="001F22CA"/>
    <w:p w14:paraId="1D6FC784" w14:textId="02CDCCEE" w:rsidR="00960119" w:rsidRPr="00960119" w:rsidRDefault="00960119" w:rsidP="00960119"/>
    <w:p w14:paraId="0811F918" w14:textId="12FA9D71" w:rsidR="006D1695" w:rsidRDefault="008E7E11" w:rsidP="00A325DA">
      <w:pPr>
        <w:tabs>
          <w:tab w:val="clear" w:pos="454"/>
          <w:tab w:val="left" w:pos="4935"/>
        </w:tabs>
      </w:pPr>
      <w:r>
        <w:tab/>
      </w:r>
    </w:p>
    <w:p w14:paraId="3FC04D23" w14:textId="59E86F77" w:rsidR="00FB5152" w:rsidRDefault="001F22CA" w:rsidP="00FB5152">
      <w:r w:rsidRPr="001F22CA">
        <w:t>Du kan ikke tilføje andre kriterier eller på anden vis ændre i ovenstående vægtning.</w:t>
      </w:r>
    </w:p>
    <w:p w14:paraId="7A01F602" w14:textId="77777777" w:rsidR="008E7E11" w:rsidRPr="00FB5152" w:rsidRDefault="008E7E11" w:rsidP="00FB5152"/>
    <w:p w14:paraId="2E99AB99" w14:textId="43B8BA8D" w:rsidR="002B53D6" w:rsidRDefault="001F22CA" w:rsidP="001F22CA">
      <w:pPr>
        <w:pStyle w:val="Overskrift1"/>
      </w:pPr>
      <w:bookmarkStart w:id="7" w:name="_Toc98333802"/>
      <w:r>
        <w:t>Tildelingen trin-for-trin</w:t>
      </w:r>
      <w:bookmarkEnd w:id="7"/>
    </w:p>
    <w:p w14:paraId="20D983C6" w14:textId="010F3879" w:rsidR="001F22CA" w:rsidRDefault="001F22CA" w:rsidP="001F22CA">
      <w:r w:rsidRPr="001F22CA">
        <w:t>Når du foretager din tildeling, skal du følge de 6 trin nedenfor:</w:t>
      </w:r>
    </w:p>
    <w:p w14:paraId="5A2B7917" w14:textId="7300F903" w:rsidR="001F22CA" w:rsidRDefault="008E7E11" w:rsidP="001F22CA">
      <w:r>
        <w:rPr>
          <w:noProof/>
        </w:rPr>
        <mc:AlternateContent>
          <mc:Choice Requires="wpg">
            <w:drawing>
              <wp:anchor distT="0" distB="0" distL="114300" distR="114300" simplePos="0" relativeHeight="251714560" behindDoc="0" locked="0" layoutInCell="1" allowOverlap="1" wp14:anchorId="7E91D2BF" wp14:editId="1B7DCC8A">
                <wp:simplePos x="0" y="0"/>
                <wp:positionH relativeFrom="column">
                  <wp:posOffset>85725</wp:posOffset>
                </wp:positionH>
                <wp:positionV relativeFrom="paragraph">
                  <wp:posOffset>34768</wp:posOffset>
                </wp:positionV>
                <wp:extent cx="3505200" cy="4404360"/>
                <wp:effectExtent l="0" t="0" r="19050" b="15240"/>
                <wp:wrapNone/>
                <wp:docPr id="57" name="Gruppe 57"/>
                <wp:cNvGraphicFramePr/>
                <a:graphic xmlns:a="http://schemas.openxmlformats.org/drawingml/2006/main">
                  <a:graphicData uri="http://schemas.microsoft.com/office/word/2010/wordprocessingGroup">
                    <wpg:wgp>
                      <wpg:cNvGrpSpPr/>
                      <wpg:grpSpPr>
                        <a:xfrm>
                          <a:off x="0" y="0"/>
                          <a:ext cx="3505200" cy="4404360"/>
                          <a:chOff x="0" y="0"/>
                          <a:chExt cx="3505200" cy="4404360"/>
                        </a:xfrm>
                      </wpg:grpSpPr>
                      <wps:wsp>
                        <wps:cNvPr id="27" name="Rektangel 27"/>
                        <wps:cNvSpPr/>
                        <wps:spPr>
                          <a:xfrm>
                            <a:off x="0" y="0"/>
                            <a:ext cx="3505200" cy="440436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3CAD16" w14:textId="77777777" w:rsidR="00500AD6" w:rsidRDefault="00500AD6" w:rsidP="00500A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Lige forbindelse 37"/>
                        <wps:cNvCnPr/>
                        <wps:spPr>
                          <a:xfrm flipH="1">
                            <a:off x="434340" y="533400"/>
                            <a:ext cx="7620" cy="355854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2" name="Tekstfelt 42"/>
                        <wps:cNvSpPr txBox="1"/>
                        <wps:spPr>
                          <a:xfrm>
                            <a:off x="655320" y="411480"/>
                            <a:ext cx="2103120" cy="571500"/>
                          </a:xfrm>
                          <a:prstGeom prst="rect">
                            <a:avLst/>
                          </a:prstGeom>
                          <a:solidFill>
                            <a:schemeClr val="accent3"/>
                          </a:solidFill>
                          <a:ln w="6350">
                            <a:solidFill>
                              <a:schemeClr val="accent3"/>
                            </a:solidFill>
                          </a:ln>
                        </wps:spPr>
                        <wps:txbx>
                          <w:txbxContent>
                            <w:p w14:paraId="236E9618" w14:textId="085BA45F" w:rsidR="00500AD6" w:rsidRPr="00500AD6" w:rsidRDefault="00500AD6">
                              <w:pPr>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21E">
                                <w:rPr>
                                  <w:b/>
                                  <w:color w:val="6F728C"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sidRPr="00500AD6">
                                <w:rPr>
                                  <w:b/>
                                  <w:color w:val="FFFFFF" w:themeColor="background1"/>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br/>
                              </w:r>
                              <w:r w:rsidRPr="00500AD6">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Din opgavebeskrivelse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kstfelt 43"/>
                        <wps:cNvSpPr txBox="1"/>
                        <wps:spPr>
                          <a:xfrm>
                            <a:off x="670560" y="1051560"/>
                            <a:ext cx="2788920" cy="571500"/>
                          </a:xfrm>
                          <a:prstGeom prst="rect">
                            <a:avLst/>
                          </a:prstGeom>
                          <a:solidFill>
                            <a:schemeClr val="accent3"/>
                          </a:solidFill>
                          <a:ln w="6350">
                            <a:solidFill>
                              <a:schemeClr val="accent3"/>
                            </a:solidFill>
                          </a:ln>
                        </wps:spPr>
                        <wps:txbx>
                          <w:txbxContent>
                            <w:p w14:paraId="4ED07B46" w14:textId="34DCDFDF" w:rsidR="00500AD6" w:rsidRPr="00500AD6" w:rsidRDefault="008E46FF" w:rsidP="00500AD6">
                              <w:pPr>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21E">
                                <w:rPr>
                                  <w:b/>
                                  <w:color w:val="6F728C"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w:t>
                              </w:r>
                              <w:r w:rsidR="00500AD6" w:rsidRPr="00500AD6">
                                <w:rPr>
                                  <w:b/>
                                  <w:color w:val="FFFFFF" w:themeColor="background1"/>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br/>
                              </w:r>
                              <w:r>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identificerer de relevante leverandører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kstfelt 44"/>
                        <wps:cNvSpPr txBox="1"/>
                        <wps:spPr>
                          <a:xfrm>
                            <a:off x="655320" y="1684020"/>
                            <a:ext cx="2103120" cy="571500"/>
                          </a:xfrm>
                          <a:prstGeom prst="rect">
                            <a:avLst/>
                          </a:prstGeom>
                          <a:solidFill>
                            <a:schemeClr val="accent3"/>
                          </a:solidFill>
                          <a:ln w="6350">
                            <a:solidFill>
                              <a:schemeClr val="accent3"/>
                            </a:solidFill>
                          </a:ln>
                        </wps:spPr>
                        <wps:txbx>
                          <w:txbxContent>
                            <w:p w14:paraId="1C14F799" w14:textId="06F76E0D" w:rsidR="00500AD6" w:rsidRPr="00500AD6" w:rsidRDefault="00985842" w:rsidP="00500AD6">
                              <w:pPr>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21E">
                                <w:rPr>
                                  <w:b/>
                                  <w:color w:val="6F728C"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w:t>
                              </w:r>
                              <w:r w:rsidR="00500AD6" w:rsidRPr="00500AD6">
                                <w:rPr>
                                  <w:b/>
                                  <w:color w:val="FFFFFF" w:themeColor="background1"/>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br/>
                              </w:r>
                              <w:r>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Tildeling til en leverandør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kstfelt 45"/>
                        <wps:cNvSpPr txBox="1"/>
                        <wps:spPr>
                          <a:xfrm>
                            <a:off x="670560" y="2316480"/>
                            <a:ext cx="2103120" cy="571500"/>
                          </a:xfrm>
                          <a:prstGeom prst="rect">
                            <a:avLst/>
                          </a:prstGeom>
                          <a:solidFill>
                            <a:schemeClr val="accent3"/>
                          </a:solidFill>
                          <a:ln w="6350">
                            <a:solidFill>
                              <a:schemeClr val="accent3"/>
                            </a:solidFill>
                          </a:ln>
                        </wps:spPr>
                        <wps:txbx>
                          <w:txbxContent>
                            <w:p w14:paraId="1BF9D15F" w14:textId="3D483317" w:rsidR="00500AD6" w:rsidRPr="00500AD6" w:rsidRDefault="003B1FF7" w:rsidP="00500AD6">
                              <w:pPr>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21E">
                                <w:rPr>
                                  <w:b/>
                                  <w:color w:val="6F728C"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00500AD6" w:rsidRPr="00500AD6">
                                <w:rPr>
                                  <w:b/>
                                  <w:color w:val="FFFFFF" w:themeColor="background1"/>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br/>
                              </w:r>
                              <w:r w:rsidR="00500AD6" w:rsidRPr="00500AD6">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okumentation for tildeling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kstfelt 46"/>
                        <wps:cNvSpPr txBox="1"/>
                        <wps:spPr>
                          <a:xfrm>
                            <a:off x="655320" y="2956560"/>
                            <a:ext cx="2103120" cy="571500"/>
                          </a:xfrm>
                          <a:prstGeom prst="rect">
                            <a:avLst/>
                          </a:prstGeom>
                          <a:solidFill>
                            <a:schemeClr val="accent3"/>
                          </a:solidFill>
                          <a:ln w="6350">
                            <a:solidFill>
                              <a:schemeClr val="accent3"/>
                            </a:solidFill>
                          </a:ln>
                        </wps:spPr>
                        <wps:txbx>
                          <w:txbxContent>
                            <w:p w14:paraId="5D9A0533" w14:textId="3DEB84E4" w:rsidR="00500AD6" w:rsidRPr="00500AD6" w:rsidRDefault="003B1FF7" w:rsidP="00500AD6">
                              <w:pPr>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21E">
                                <w:rPr>
                                  <w:b/>
                                  <w:color w:val="6F728C"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sidR="00500AD6" w:rsidRPr="00500AD6">
                                <w:rPr>
                                  <w:b/>
                                  <w:color w:val="FFFFFF" w:themeColor="background1"/>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br/>
                              </w:r>
                              <w:r>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Kontakt til tilde</w:t>
                              </w:r>
                              <w:r w:rsidR="00C0221E">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leverandør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kstfelt 47"/>
                        <wps:cNvSpPr txBox="1"/>
                        <wps:spPr>
                          <a:xfrm>
                            <a:off x="670560" y="3619500"/>
                            <a:ext cx="2103120" cy="571500"/>
                          </a:xfrm>
                          <a:prstGeom prst="rect">
                            <a:avLst/>
                          </a:prstGeom>
                          <a:solidFill>
                            <a:schemeClr val="accent3"/>
                          </a:solidFill>
                          <a:ln w="6350">
                            <a:solidFill>
                              <a:schemeClr val="accent3"/>
                            </a:solidFill>
                          </a:ln>
                        </wps:spPr>
                        <wps:txbx>
                          <w:txbxContent>
                            <w:p w14:paraId="5E0B37F4" w14:textId="14C6E606" w:rsidR="00500AD6" w:rsidRPr="00500AD6" w:rsidRDefault="00C0221E" w:rsidP="00500AD6">
                              <w:pPr>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21E">
                                <w:rPr>
                                  <w:b/>
                                  <w:color w:val="6F728C"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r w:rsidR="00500AD6" w:rsidRPr="00500AD6">
                                <w:rPr>
                                  <w:b/>
                                  <w:color w:val="FFFFFF" w:themeColor="background1"/>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br/>
                              </w:r>
                              <w:r>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Indgåelse af leveringsaftale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Ellipse 48"/>
                        <wps:cNvSpPr/>
                        <wps:spPr>
                          <a:xfrm>
                            <a:off x="403860" y="510540"/>
                            <a:ext cx="75565" cy="6096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Ellipse 49"/>
                        <wps:cNvSpPr/>
                        <wps:spPr>
                          <a:xfrm>
                            <a:off x="411480" y="1516380"/>
                            <a:ext cx="75565" cy="6096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Ellipse 50"/>
                        <wps:cNvSpPr/>
                        <wps:spPr>
                          <a:xfrm>
                            <a:off x="411480" y="2133600"/>
                            <a:ext cx="75565" cy="6096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Ellipse 51"/>
                        <wps:cNvSpPr/>
                        <wps:spPr>
                          <a:xfrm>
                            <a:off x="411480" y="2705100"/>
                            <a:ext cx="75565" cy="6096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Ellipse 52"/>
                        <wps:cNvSpPr/>
                        <wps:spPr>
                          <a:xfrm>
                            <a:off x="403860" y="3368040"/>
                            <a:ext cx="75565" cy="6096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Ellipse 53"/>
                        <wps:cNvSpPr/>
                        <wps:spPr>
                          <a:xfrm>
                            <a:off x="403860" y="4030980"/>
                            <a:ext cx="75565" cy="6096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91D2BF" id="Gruppe 57" o:spid="_x0000_s1039" style="position:absolute;margin-left:6.75pt;margin-top:2.75pt;width:276pt;height:346.8pt;z-index:251714560;mso-position-horizontal-relative:text;mso-position-vertical-relative:text" coordsize="35052,44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">
                <v:rect id="Rektangel 27" o:spid="_x0000_s1040" style="position:absolute;width:35052;height:44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" fillcolor="#54546e [3206]" strokecolor="#54546e [3206]" strokeweight="1pt">
                  <v:textbox>
                    <w:txbxContent>
                      <w:p w14:paraId="223CAD16" w14:textId="77777777" w:rsidR="00500AD6" w:rsidRDefault="00500AD6" w:rsidP="00500AD6">
                        <w:pPr>
                          <w:jc w:val="center"/>
                        </w:pPr>
                      </w:p>
                    </w:txbxContent>
                  </v:textbox>
                </v:rect>
                <v:line id="Lige forbindelse 37" o:spid="_x0000_s1041" style="position:absolute;flip:x;visibility:visible;mso-wrap-style:square" from="4343,5334" to="4419,40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" strokecolor="white [3212]" strokeweight=".5pt">
                  <v:stroke joinstyle="miter"/>
                </v:line>
                <v:shape id="Tekstfelt 42" o:spid="_x0000_s1042" type="#_x0000_t202" style="position:absolute;left:6553;top:4114;width:2103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" fillcolor="#54546e [3206]" strokecolor="#54546e [3206]" strokeweight=".5pt">
                  <v:textbox>
                    <w:txbxContent>
                      <w:p w14:paraId="236E9618" w14:textId="085BA45F" w:rsidR="00500AD6" w:rsidRPr="00500AD6" w:rsidRDefault="00500AD6">
                        <w:pPr>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21E">
                          <w:rPr>
                            <w:b/>
                            <w:color w:val="6F728C"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sidRPr="00500AD6">
                          <w:rPr>
                            <w:b/>
                            <w:color w:val="FFFFFF" w:themeColor="background1"/>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br/>
                        </w:r>
                        <w:r w:rsidRPr="00500AD6">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Din opgavebeskrivelse</w:t>
                        </w:r>
                      </w:p>
                    </w:txbxContent>
                  </v:textbox>
                </v:shape>
                <v:shape id="Tekstfelt 43" o:spid="_x0000_s1043" type="#_x0000_t202" style="position:absolute;left:6705;top:10515;width:2788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" fillcolor="#54546e [3206]" strokecolor="#54546e [3206]" strokeweight=".5pt">
                  <v:textbox>
                    <w:txbxContent>
                      <w:p w14:paraId="4ED07B46" w14:textId="34DCDFDF" w:rsidR="00500AD6" w:rsidRPr="00500AD6" w:rsidRDefault="008E46FF" w:rsidP="00500AD6">
                        <w:pPr>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21E">
                          <w:rPr>
                            <w:b/>
                            <w:color w:val="6F728C"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w:t>
                        </w:r>
                        <w:r w:rsidR="00500AD6" w:rsidRPr="00500AD6">
                          <w:rPr>
                            <w:b/>
                            <w:color w:val="FFFFFF" w:themeColor="background1"/>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br/>
                        </w:r>
                        <w:r>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identificerer de relevante leverandører</w:t>
                        </w:r>
                      </w:p>
                    </w:txbxContent>
                  </v:textbox>
                </v:shape>
                <v:shape id="Tekstfelt 44" o:spid="_x0000_s1044" type="#_x0000_t202" style="position:absolute;left:6553;top:16840;width:2103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" fillcolor="#54546e [3206]" strokecolor="#54546e [3206]" strokeweight=".5pt">
                  <v:textbox>
                    <w:txbxContent>
                      <w:p w14:paraId="1C14F799" w14:textId="06F76E0D" w:rsidR="00500AD6" w:rsidRPr="00500AD6" w:rsidRDefault="00985842" w:rsidP="00500AD6">
                        <w:pPr>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21E">
                          <w:rPr>
                            <w:b/>
                            <w:color w:val="6F728C"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w:t>
                        </w:r>
                        <w:r w:rsidR="00500AD6" w:rsidRPr="00500AD6">
                          <w:rPr>
                            <w:b/>
                            <w:color w:val="FFFFFF" w:themeColor="background1"/>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br/>
                        </w:r>
                        <w:r>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Tildeling til en leverandør</w:t>
                        </w:r>
                      </w:p>
                    </w:txbxContent>
                  </v:textbox>
                </v:shape>
                <v:shape id="Tekstfelt 45" o:spid="_x0000_s1045" type="#_x0000_t202" style="position:absolute;left:6705;top:23164;width:2103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" fillcolor="#54546e [3206]" strokecolor="#54546e [3206]" strokeweight=".5pt">
                  <v:textbox>
                    <w:txbxContent>
                      <w:p w14:paraId="1BF9D15F" w14:textId="3D483317" w:rsidR="00500AD6" w:rsidRPr="00500AD6" w:rsidRDefault="003B1FF7" w:rsidP="00500AD6">
                        <w:pPr>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21E">
                          <w:rPr>
                            <w:b/>
                            <w:color w:val="6F728C"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00500AD6" w:rsidRPr="00500AD6">
                          <w:rPr>
                            <w:b/>
                            <w:color w:val="FFFFFF" w:themeColor="background1"/>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br/>
                        </w:r>
                        <w:r w:rsidR="00500AD6" w:rsidRPr="00500AD6">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okumentation for tildeling</w:t>
                        </w:r>
                      </w:p>
                    </w:txbxContent>
                  </v:textbox>
                </v:shape>
                <v:shape id="Tekstfelt 46" o:spid="_x0000_s1046" type="#_x0000_t202" style="position:absolute;left:6553;top:29565;width:2103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" fillcolor="#54546e [3206]" strokecolor="#54546e [3206]" strokeweight=".5pt">
                  <v:textbox>
                    <w:txbxContent>
                      <w:p w14:paraId="5D9A0533" w14:textId="3DEB84E4" w:rsidR="00500AD6" w:rsidRPr="00500AD6" w:rsidRDefault="003B1FF7" w:rsidP="00500AD6">
                        <w:pPr>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21E">
                          <w:rPr>
                            <w:b/>
                            <w:color w:val="6F728C"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sidR="00500AD6" w:rsidRPr="00500AD6">
                          <w:rPr>
                            <w:b/>
                            <w:color w:val="FFFFFF" w:themeColor="background1"/>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br/>
                        </w:r>
                        <w:r>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Kontakt til tilde</w:t>
                        </w:r>
                        <w:r w:rsidR="00C0221E">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leverandør</w:t>
                        </w:r>
                      </w:p>
                    </w:txbxContent>
                  </v:textbox>
                </v:shape>
                <v:shape id="Tekstfelt 47" o:spid="_x0000_s1047" type="#_x0000_t202" style="position:absolute;left:6705;top:36195;width:2103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" fillcolor="#54546e [3206]" strokecolor="#54546e [3206]" strokeweight=".5pt">
                  <v:textbox>
                    <w:txbxContent>
                      <w:p w14:paraId="5E0B37F4" w14:textId="14C6E606" w:rsidR="00500AD6" w:rsidRPr="00500AD6" w:rsidRDefault="00C0221E" w:rsidP="00500AD6">
                        <w:pPr>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21E">
                          <w:rPr>
                            <w:b/>
                            <w:color w:val="6F728C"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r w:rsidR="00500AD6" w:rsidRPr="00500AD6">
                          <w:rPr>
                            <w:b/>
                            <w:color w:val="FFFFFF" w:themeColor="background1"/>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br/>
                        </w:r>
                        <w:r>
                          <w:rPr>
                            <w:color w:val="FFFFFF" w:themeColor="background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Indgåelse af leveringsaftale</w:t>
                        </w:r>
                      </w:p>
                    </w:txbxContent>
                  </v:textbox>
                </v:shape>
                <v:oval id="Ellipse 48" o:spid="_x0000_s1048" style="position:absolute;left:4038;top:5105;width:756;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" fillcolor="white [3212]" strokecolor="white [3212]" strokeweight="1pt">
                  <v:stroke joinstyle="miter"/>
                </v:oval>
                <v:oval id="Ellipse 49" o:spid="_x0000_s1049" style="position:absolute;left:4114;top:15163;width:756;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" fillcolor="white [3212]" strokecolor="white [3212]" strokeweight="1pt">
                  <v:stroke joinstyle="miter"/>
                </v:oval>
                <v:oval id="Ellipse 50" o:spid="_x0000_s1050" style="position:absolute;left:4114;top:21336;width:756;height: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" fillcolor="white [3212]" strokecolor="white [3212]" strokeweight="1pt">
                  <v:stroke joinstyle="miter"/>
                </v:oval>
                <v:oval id="Ellipse 51" o:spid="_x0000_s1051" style="position:absolute;left:4114;top:27051;width:756;height: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" fillcolor="white [3212]" strokecolor="white [3212]" strokeweight="1pt">
                  <v:stroke joinstyle="miter"/>
                </v:oval>
                <v:oval id="Ellipse 52" o:spid="_x0000_s1052" style="position:absolute;left:4038;top:33680;width:756;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" fillcolor="white [3212]" strokecolor="white [3212]" strokeweight="1pt">
                  <v:stroke joinstyle="miter"/>
                </v:oval>
                <v:oval id="Ellipse 53" o:spid="_x0000_s1053" style="position:absolute;left:4038;top:40309;width:756;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" fillcolor="white [3212]" strokecolor="white [3212]" strokeweight="1pt">
                  <v:stroke joinstyle="miter"/>
                </v:oval>
              </v:group>
            </w:pict>
          </mc:Fallback>
        </mc:AlternateContent>
      </w:r>
    </w:p>
    <w:p w14:paraId="5A40377F" w14:textId="72DBBD7A" w:rsidR="00326CCB" w:rsidRDefault="00326CCB" w:rsidP="001F22CA"/>
    <w:p w14:paraId="75C779B7" w14:textId="6A5FC921" w:rsidR="00326CCB" w:rsidRPr="001F22CA" w:rsidRDefault="00326CCB" w:rsidP="001F22CA"/>
    <w:p w14:paraId="02E16CB9" w14:textId="6602E3A2" w:rsidR="00500AD6" w:rsidRDefault="00500AD6" w:rsidP="002B53D6"/>
    <w:p w14:paraId="3D220D0B" w14:textId="669C17C3" w:rsidR="00500AD6" w:rsidRDefault="00500AD6" w:rsidP="002B53D6"/>
    <w:p w14:paraId="695BC10C" w14:textId="4742CA79" w:rsidR="00500AD6" w:rsidRDefault="00500AD6" w:rsidP="002B53D6"/>
    <w:p w14:paraId="12FF5CC7" w14:textId="626CFC42" w:rsidR="00500AD6" w:rsidRDefault="00500AD6" w:rsidP="002B53D6"/>
    <w:p w14:paraId="60C2BB00" w14:textId="220DF1C4" w:rsidR="00500AD6" w:rsidRDefault="00500AD6" w:rsidP="002B53D6"/>
    <w:p w14:paraId="1DC47AF2" w14:textId="58149CF4" w:rsidR="00500AD6" w:rsidRDefault="00500AD6" w:rsidP="002B53D6"/>
    <w:p w14:paraId="366EF5C6" w14:textId="30EF3643" w:rsidR="00500AD6" w:rsidRDefault="00500AD6" w:rsidP="002B53D6"/>
    <w:p w14:paraId="746FD234" w14:textId="208382B9" w:rsidR="00500AD6" w:rsidRDefault="00500AD6" w:rsidP="002B53D6"/>
    <w:p w14:paraId="2CA4ED5A" w14:textId="5ECED28D" w:rsidR="00500AD6" w:rsidRDefault="00500AD6" w:rsidP="002B53D6"/>
    <w:p w14:paraId="7BFCC555" w14:textId="5405734D" w:rsidR="00500AD6" w:rsidRDefault="00500AD6" w:rsidP="002B53D6"/>
    <w:p w14:paraId="378235B3" w14:textId="0CE6E267" w:rsidR="00500AD6" w:rsidRDefault="00500AD6" w:rsidP="002B53D6"/>
    <w:p w14:paraId="6A34F05C" w14:textId="4F4F9DE6" w:rsidR="001F22CA" w:rsidRDefault="001F22CA" w:rsidP="002B53D6">
      <w:r w:rsidRPr="001F22CA">
        <w:t>De enkelte trin udfoldes yderligere nedenfor</w:t>
      </w:r>
      <w:r>
        <w:t>.</w:t>
      </w:r>
    </w:p>
    <w:p w14:paraId="5052A7C9" w14:textId="77777777" w:rsidR="001F22CA" w:rsidRDefault="00871F18" w:rsidP="00871F18">
      <w:pPr>
        <w:pStyle w:val="Normal-skabelon"/>
        <w:spacing w:before="120"/>
        <w:ind w:left="266" w:right="266"/>
      </w:pPr>
      <w:r>
        <w:rPr>
          <w:rFonts w:ascii="Times New Roman" w:hAnsi="Times New Roman" w:cs="Times New Roman"/>
          <w:noProof/>
          <w:sz w:val="24"/>
          <w:szCs w:val="24"/>
          <w:lang w:eastAsia="da-DK"/>
        </w:rPr>
        <w:lastRenderedPageBreak/>
        <mc:AlternateContent>
          <mc:Choice Requires="wps">
            <w:drawing>
              <wp:anchor distT="0" distB="0" distL="114300" distR="114300" simplePos="0" relativeHeight="251661312" behindDoc="1" locked="0" layoutInCell="1" allowOverlap="1" wp14:anchorId="464E55EA" wp14:editId="441C7CEF">
                <wp:simplePos x="0" y="0"/>
                <wp:positionH relativeFrom="margin">
                  <wp:posOffset>1870099</wp:posOffset>
                </wp:positionH>
                <wp:positionV relativeFrom="paragraph">
                  <wp:posOffset>8974</wp:posOffset>
                </wp:positionV>
                <wp:extent cx="4347713" cy="3543300"/>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4347713" cy="3543300"/>
                        </a:xfrm>
                        <a:prstGeom prst="rect">
                          <a:avLst/>
                        </a:prstGeom>
                        <a:solidFill>
                          <a:srgbClr val="E6ECE9"/>
                        </a:solidFill>
                        <a:ln w="6350">
                          <a:noFill/>
                        </a:ln>
                      </wps:spPr>
                      <wps:txbx>
                        <w:txbxContent>
                          <w:p w14:paraId="23B1E3F7" w14:textId="77777777" w:rsidR="0076468B" w:rsidRDefault="0076468B" w:rsidP="006136F1">
                            <w:pPr>
                              <w:pStyle w:val="Normal-skabelon"/>
                              <w:spacing w:before="120"/>
                              <w:ind w:left="266" w:right="266"/>
                              <w:jc w:val="left"/>
                            </w:pPr>
                            <w:r>
                              <w:t>Først skal du opgøre dit behov ved at beskrive den forventede opgave. Beskrivelsen kan fx omfatte den konkrete problemstilling, baggrunden herfor, planlagt anvendt projektledelsesmodel, resultatkravet til projektet og forventet tidsplan.</w:t>
                            </w:r>
                          </w:p>
                          <w:p w14:paraId="7A83383E" w14:textId="77777777" w:rsidR="0076468B" w:rsidRDefault="0076468B" w:rsidP="006136F1">
                            <w:pPr>
                              <w:pStyle w:val="Normal-skabelon"/>
                              <w:spacing w:before="120"/>
                              <w:ind w:left="266" w:right="266"/>
                              <w:jc w:val="left"/>
                            </w:pPr>
                            <w:r>
                              <w:t xml:space="preserve">Opgavebeskrivelsen bør desuden indeholde en beskrivelse af den/de metode(r) og værktøj(er), der skal anvendes i forbindelse med opgaveløsningen, da det gør evalueringen af delkriteriet ”Kvalitet” nemmere for dig (trin 3). </w:t>
                            </w:r>
                          </w:p>
                          <w:p w14:paraId="1711A799" w14:textId="77777777" w:rsidR="0076468B" w:rsidRDefault="0076468B" w:rsidP="006136F1">
                            <w:pPr>
                              <w:pStyle w:val="Normal-skabelon"/>
                              <w:spacing w:before="120"/>
                              <w:ind w:left="266" w:right="266"/>
                              <w:jc w:val="left"/>
                            </w:pPr>
                            <w:r>
                              <w:t xml:space="preserve">Din opgavebeskrivelse udfyldes i bilag C.1 til leveringsaftalen. Opgavebeskrivelsen bør være så klar, at både du og leverandøren forstår, hvilket arbejde der ligger i opgaven. </w:t>
                            </w:r>
                          </w:p>
                          <w:p w14:paraId="1B5762D7" w14:textId="77777777" w:rsidR="0076468B" w:rsidRDefault="0076468B" w:rsidP="006136F1">
                            <w:pPr>
                              <w:pStyle w:val="Normal-skabelon"/>
                              <w:spacing w:before="120"/>
                              <w:ind w:left="266" w:right="266"/>
                              <w:jc w:val="left"/>
                            </w:pPr>
                            <w:r>
                              <w:t>Se også den indsatte vejledning i kundens opgavebeskrivelse (bilag C1).</w:t>
                            </w:r>
                          </w:p>
                          <w:p w14:paraId="73C2ABA8" w14:textId="027785CF" w:rsidR="007528FC" w:rsidRDefault="0076468B" w:rsidP="006136F1">
                            <w:pPr>
                              <w:pStyle w:val="Normal-skabelon"/>
                              <w:spacing w:before="120"/>
                              <w:ind w:left="266" w:right="266"/>
                              <w:jc w:val="left"/>
                            </w:pPr>
                            <w:r>
                              <w:t>Det er en forudsætning, for at I kan anvende rammeaftalen, at jeres estimerede økonomiske værdi af opgaven har en overvægt på rådgivning og en mindre vægt på udførelse af ydelserne i bilag F.</w:t>
                            </w:r>
                          </w:p>
                          <w:p w14:paraId="0E404917" w14:textId="77777777" w:rsidR="007528FC" w:rsidRDefault="007528FC" w:rsidP="00871F18">
                            <w:pPr>
                              <w:pStyle w:val="Normal-skabelon"/>
                              <w:spacing w:before="120"/>
                              <w:ind w:left="266" w:right="26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E55EA" id="Tekstfelt 25" o:spid="_x0000_s1054" type="#_x0000_t202" style="position:absolute;left:0;text-align:left;margin-left:147.25pt;margin-top:.7pt;width:342.35pt;height:27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" fillcolor="#e6ece9" stroked="f" strokeweight=".5pt">
                <v:textbox>
                  <w:txbxContent>
                    <w:p w14:paraId="23B1E3F7" w14:textId="77777777" w:rsidR="0076468B" w:rsidRDefault="0076468B" w:rsidP="006136F1">
                      <w:pPr>
                        <w:pStyle w:val="Normal-skabelon"/>
                        <w:spacing w:before="120"/>
                        <w:ind w:left="266" w:right="266"/>
                        <w:jc w:val="left"/>
                      </w:pPr>
                      <w:r>
                        <w:t>Først skal du opgøre dit behov ved at beskrive den forventede opgave. Beskrivelsen kan fx omfatte den konkrete problemstilling, baggrunden herfor, planlagt anvendt projektledelsesmodel, resultatkravet til projektet og forventet tidsplan.</w:t>
                      </w:r>
                    </w:p>
                    <w:p w14:paraId="7A83383E" w14:textId="77777777" w:rsidR="0076468B" w:rsidRDefault="0076468B" w:rsidP="006136F1">
                      <w:pPr>
                        <w:pStyle w:val="Normal-skabelon"/>
                        <w:spacing w:before="120"/>
                        <w:ind w:left="266" w:right="266"/>
                        <w:jc w:val="left"/>
                      </w:pPr>
                      <w:r>
                        <w:t xml:space="preserve">Opgavebeskrivelsen bør desuden indeholde en beskrivelse af den/de metode(r) og værktøj(er), der skal anvendes i forbindelse med opgaveløsningen, da det gør evalueringen af delkriteriet ”Kvalitet” nemmere for dig (trin 3). </w:t>
                      </w:r>
                    </w:p>
                    <w:p w14:paraId="1711A799" w14:textId="77777777" w:rsidR="0076468B" w:rsidRDefault="0076468B" w:rsidP="006136F1">
                      <w:pPr>
                        <w:pStyle w:val="Normal-skabelon"/>
                        <w:spacing w:before="120"/>
                        <w:ind w:left="266" w:right="266"/>
                        <w:jc w:val="left"/>
                      </w:pPr>
                      <w:r>
                        <w:t xml:space="preserve">Din opgavebeskrivelse udfyldes i bilag C.1 til leveringsaftalen. Opgavebeskrivelsen bør være så klar, at både du og leverandøren forstår, hvilket arbejde der ligger i opgaven. </w:t>
                      </w:r>
                    </w:p>
                    <w:p w14:paraId="1B5762D7" w14:textId="77777777" w:rsidR="0076468B" w:rsidRDefault="0076468B" w:rsidP="006136F1">
                      <w:pPr>
                        <w:pStyle w:val="Normal-skabelon"/>
                        <w:spacing w:before="120"/>
                        <w:ind w:left="266" w:right="266"/>
                        <w:jc w:val="left"/>
                      </w:pPr>
                      <w:r>
                        <w:t>Se også den indsatte vejledning i kundens opgavebeskrivelse (bilag C1).</w:t>
                      </w:r>
                    </w:p>
                    <w:p w14:paraId="73C2ABA8" w14:textId="027785CF" w:rsidR="007528FC" w:rsidRDefault="0076468B" w:rsidP="006136F1">
                      <w:pPr>
                        <w:pStyle w:val="Normal-skabelon"/>
                        <w:spacing w:before="120"/>
                        <w:ind w:left="266" w:right="266"/>
                        <w:jc w:val="left"/>
                      </w:pPr>
                      <w:r>
                        <w:t>Det er en forudsætning, for at I kan anvende rammeaftalen, at jeres estimerede økonomiske værdi af opgaven har en overvægt på rådgivning og en mindre vægt på udførelse af ydelserne i bilag F.</w:t>
                      </w:r>
                    </w:p>
                    <w:p w14:paraId="0E404917" w14:textId="77777777" w:rsidR="007528FC" w:rsidRDefault="007528FC" w:rsidP="00871F18">
                      <w:pPr>
                        <w:pStyle w:val="Normal-skabelon"/>
                        <w:spacing w:before="120"/>
                        <w:ind w:left="266" w:right="266"/>
                      </w:pPr>
                    </w:p>
                  </w:txbxContent>
                </v:textbox>
                <w10:wrap anchorx="margin"/>
              </v:shape>
            </w:pict>
          </mc:Fallback>
        </mc:AlternateContent>
      </w:r>
      <w:r w:rsidR="001F22CA">
        <w:rPr>
          <w:noProof/>
        </w:rPr>
        <mc:AlternateContent>
          <mc:Choice Requires="wps">
            <w:drawing>
              <wp:inline distT="0" distB="0" distL="0" distR="0" wp14:anchorId="701D5820" wp14:editId="13F1BC83">
                <wp:extent cx="1699404" cy="1009291"/>
                <wp:effectExtent l="0" t="0" r="0" b="635"/>
                <wp:docPr id="24" name="Tekstfelt 24"/>
                <wp:cNvGraphicFramePr/>
                <a:graphic xmlns:a="http://schemas.openxmlformats.org/drawingml/2006/main">
                  <a:graphicData uri="http://schemas.microsoft.com/office/word/2010/wordprocessingShape">
                    <wps:wsp>
                      <wps:cNvSpPr txBox="1"/>
                      <wps:spPr>
                        <a:xfrm>
                          <a:off x="0" y="0"/>
                          <a:ext cx="1699404" cy="1009291"/>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095A70A5" w14:textId="77777777" w:rsidTr="007528FC">
                              <w:tc>
                                <w:tcPr>
                                  <w:tcW w:w="3912" w:type="dxa"/>
                                </w:tcPr>
                                <w:p w14:paraId="478D35D9" w14:textId="77777777" w:rsidR="007528FC" w:rsidRDefault="007528FC" w:rsidP="007528FC">
                                  <w:pPr>
                                    <w:pStyle w:val="Bagsidetekst"/>
                                  </w:pPr>
                                  <w:r>
                                    <w:t>Trin 1:</w:t>
                                  </w:r>
                                </w:p>
                                <w:p w14:paraId="784E8466" w14:textId="77777777" w:rsidR="007528FC" w:rsidRDefault="007528FC" w:rsidP="007528FC">
                                  <w:pPr>
                                    <w:pStyle w:val="Bagsidetekst"/>
                                  </w:pPr>
                                  <w:r>
                                    <w:t>Din</w:t>
                                  </w:r>
                                </w:p>
                                <w:p w14:paraId="558FD13A" w14:textId="22E9351A" w:rsidR="007528FC" w:rsidRDefault="007528FC" w:rsidP="007528FC">
                                  <w:pPr>
                                    <w:pStyle w:val="Bagsidetekst"/>
                                  </w:pPr>
                                  <w:r>
                                    <w:t>opgavebeskrivelse</w:t>
                                  </w:r>
                                </w:p>
                              </w:tc>
                            </w:tr>
                          </w:tbl>
                          <w:p w14:paraId="6DA023DC" w14:textId="77777777" w:rsidR="007528FC" w:rsidRPr="008A77E6" w:rsidRDefault="007528FC" w:rsidP="001F22CA">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701D5820" id="Tekstfelt 24" o:spid="_x0000_s1055" type="#_x0000_t202" style="width:133.8pt;height:7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095A70A5" w14:textId="77777777" w:rsidTr="007528FC">
                        <w:tc>
                          <w:tcPr>
                            <w:tcW w:w="3912" w:type="dxa"/>
                          </w:tcPr>
                          <w:p w14:paraId="478D35D9" w14:textId="77777777" w:rsidR="007528FC" w:rsidRDefault="007528FC" w:rsidP="007528FC">
                            <w:pPr>
                              <w:pStyle w:val="Bagsidetekst"/>
                            </w:pPr>
                            <w:r>
                              <w:t>Trin 1:</w:t>
                            </w:r>
                          </w:p>
                          <w:p w14:paraId="784E8466" w14:textId="77777777" w:rsidR="007528FC" w:rsidRDefault="007528FC" w:rsidP="007528FC">
                            <w:pPr>
                              <w:pStyle w:val="Bagsidetekst"/>
                            </w:pPr>
                            <w:r>
                              <w:t>Din</w:t>
                            </w:r>
                          </w:p>
                          <w:p w14:paraId="558FD13A" w14:textId="22E9351A" w:rsidR="007528FC" w:rsidRDefault="007528FC" w:rsidP="007528FC">
                            <w:pPr>
                              <w:pStyle w:val="Bagsidetekst"/>
                            </w:pPr>
                            <w:r>
                              <w:t>opgavebeskrivelse</w:t>
                            </w:r>
                          </w:p>
                        </w:tc>
                      </w:tr>
                    </w:tbl>
                    <w:p w14:paraId="6DA023DC" w14:textId="77777777" w:rsidR="007528FC" w:rsidRPr="008A77E6" w:rsidRDefault="007528FC" w:rsidP="001F22CA">
                      <w:pPr>
                        <w:pStyle w:val="Normaludenafstand"/>
                        <w:spacing w:line="20" w:lineRule="exact"/>
                        <w:rPr>
                          <w:sz w:val="2"/>
                          <w:szCs w:val="2"/>
                        </w:rPr>
                      </w:pPr>
                    </w:p>
                  </w:txbxContent>
                </v:textbox>
                <w10:anchorlock/>
              </v:shape>
            </w:pict>
          </mc:Fallback>
        </mc:AlternateContent>
      </w:r>
    </w:p>
    <w:p w14:paraId="0D5C1779" w14:textId="77777777" w:rsidR="00871F18" w:rsidRPr="00871F18" w:rsidRDefault="00871F18" w:rsidP="00871F18">
      <w:pPr>
        <w:rPr>
          <w:lang w:eastAsia="en-US"/>
        </w:rPr>
      </w:pPr>
    </w:p>
    <w:p w14:paraId="2B3AEF61" w14:textId="77777777" w:rsidR="00871F18" w:rsidRPr="00871F18" w:rsidRDefault="00871F18" w:rsidP="00871F18">
      <w:pPr>
        <w:rPr>
          <w:lang w:eastAsia="en-US"/>
        </w:rPr>
      </w:pPr>
    </w:p>
    <w:p w14:paraId="463753ED" w14:textId="77777777" w:rsidR="00871F18" w:rsidRPr="00871F18" w:rsidRDefault="00871F18" w:rsidP="00871F18">
      <w:pPr>
        <w:rPr>
          <w:lang w:eastAsia="en-US"/>
        </w:rPr>
      </w:pPr>
    </w:p>
    <w:p w14:paraId="0E9E5001" w14:textId="77777777" w:rsidR="00871F18" w:rsidRPr="00871F18" w:rsidRDefault="00871F18" w:rsidP="00871F18">
      <w:pPr>
        <w:rPr>
          <w:lang w:eastAsia="en-US"/>
        </w:rPr>
      </w:pPr>
    </w:p>
    <w:p w14:paraId="61C3F647" w14:textId="77777777" w:rsidR="00871F18" w:rsidRPr="00871F18" w:rsidRDefault="00871F18" w:rsidP="00871F18">
      <w:pPr>
        <w:rPr>
          <w:lang w:eastAsia="en-US"/>
        </w:rPr>
      </w:pPr>
    </w:p>
    <w:p w14:paraId="69F79909" w14:textId="77777777" w:rsidR="00871F18" w:rsidRPr="00871F18" w:rsidRDefault="00871F18" w:rsidP="00871F18">
      <w:pPr>
        <w:rPr>
          <w:lang w:eastAsia="en-US"/>
        </w:rPr>
      </w:pPr>
    </w:p>
    <w:p w14:paraId="36A82C7A" w14:textId="57A15109" w:rsidR="00871F18" w:rsidRDefault="00871F18" w:rsidP="00871F18">
      <w:pPr>
        <w:rPr>
          <w:lang w:eastAsia="en-US"/>
        </w:rPr>
      </w:pPr>
    </w:p>
    <w:p w14:paraId="62AEA547" w14:textId="6E2A5617" w:rsidR="00871F18" w:rsidRDefault="00871F18" w:rsidP="00871F18">
      <w:pPr>
        <w:rPr>
          <w:lang w:eastAsia="en-US"/>
        </w:rPr>
      </w:pPr>
    </w:p>
    <w:p w14:paraId="6935A757" w14:textId="77777777" w:rsidR="00871F18" w:rsidRPr="00871F18" w:rsidRDefault="00871F18" w:rsidP="00871F18">
      <w:pPr>
        <w:rPr>
          <w:lang w:eastAsia="en-US"/>
        </w:rPr>
      </w:pPr>
    </w:p>
    <w:p w14:paraId="773A8780" w14:textId="77777777" w:rsidR="00871F18" w:rsidRDefault="00871F18" w:rsidP="00871F18">
      <w:pPr>
        <w:rPr>
          <w:rFonts w:ascii="Arial" w:eastAsia="Calibri" w:hAnsi="Arial" w:cs="Arial"/>
          <w:color w:val="2A2A2A"/>
          <w:lang w:eastAsia="en-US"/>
        </w:rPr>
      </w:pPr>
    </w:p>
    <w:p w14:paraId="465196E6" w14:textId="4B9C292C" w:rsidR="00871F18" w:rsidRDefault="00871F18" w:rsidP="00871F18">
      <w:pPr>
        <w:rPr>
          <w:rFonts w:ascii="Arial" w:eastAsia="Calibri" w:hAnsi="Arial" w:cs="Arial"/>
          <w:color w:val="2A2A2A"/>
          <w:lang w:eastAsia="en-US"/>
        </w:rPr>
      </w:pPr>
      <w:r>
        <w:rPr>
          <w:rFonts w:ascii="Times New Roman" w:hAnsi="Times New Roman"/>
          <w:noProof/>
          <w:sz w:val="24"/>
          <w:szCs w:val="24"/>
        </w:rPr>
        <mc:AlternateContent>
          <mc:Choice Requires="wps">
            <w:drawing>
              <wp:anchor distT="0" distB="0" distL="114300" distR="114300" simplePos="0" relativeHeight="251663360" behindDoc="1" locked="0" layoutInCell="1" allowOverlap="1" wp14:anchorId="4BBAEEC3" wp14:editId="3BD99F58">
                <wp:simplePos x="0" y="0"/>
                <wp:positionH relativeFrom="margin">
                  <wp:posOffset>1706125</wp:posOffset>
                </wp:positionH>
                <wp:positionV relativeFrom="paragraph">
                  <wp:posOffset>10927</wp:posOffset>
                </wp:positionV>
                <wp:extent cx="4480560" cy="2247900"/>
                <wp:effectExtent l="0" t="0" r="0" b="0"/>
                <wp:wrapNone/>
                <wp:docPr id="28" name="Tekstfelt 28"/>
                <wp:cNvGraphicFramePr/>
                <a:graphic xmlns:a="http://schemas.openxmlformats.org/drawingml/2006/main">
                  <a:graphicData uri="http://schemas.microsoft.com/office/word/2010/wordprocessingShape">
                    <wps:wsp>
                      <wps:cNvSpPr txBox="1"/>
                      <wps:spPr>
                        <a:xfrm>
                          <a:off x="0" y="0"/>
                          <a:ext cx="4480560" cy="2247900"/>
                        </a:xfrm>
                        <a:prstGeom prst="rect">
                          <a:avLst/>
                        </a:prstGeom>
                        <a:solidFill>
                          <a:srgbClr val="E6ECE9"/>
                        </a:solidFill>
                        <a:ln w="6350">
                          <a:noFill/>
                        </a:ln>
                      </wps:spPr>
                      <wps:txbx>
                        <w:txbxContent>
                          <w:p w14:paraId="2761C313" w14:textId="77777777" w:rsidR="00E65FF9" w:rsidRDefault="00E65FF9" w:rsidP="002A3C93">
                            <w:pPr>
                              <w:pStyle w:val="Normal-skabelon"/>
                              <w:spacing w:before="120"/>
                              <w:ind w:left="266" w:right="266"/>
                              <w:jc w:val="left"/>
                            </w:pPr>
                            <w:r>
                              <w:t xml:space="preserve">Det næste du skal gøre er, at identificere det/de </w:t>
                            </w:r>
                            <w:proofErr w:type="gramStart"/>
                            <w:r>
                              <w:t>ydelsesområde</w:t>
                            </w:r>
                            <w:proofErr w:type="gramEnd"/>
                            <w:r>
                              <w:t xml:space="preserve">(r), din opgavebeskrivelse omfatter. Herefter udvælger du de relevante leverandører, dvs. de leverandører, hvis tilbudte ydelsesområder dækker alle de ydelsesområder, der er omfattet af din opgavebeskrivelse. </w:t>
                            </w:r>
                          </w:p>
                          <w:p w14:paraId="3FA22363" w14:textId="6C85895D" w:rsidR="007528FC" w:rsidRDefault="00E65FF9" w:rsidP="002A3C93">
                            <w:pPr>
                              <w:pStyle w:val="Normal-skabelon"/>
                              <w:spacing w:before="120"/>
                              <w:ind w:left="266" w:right="266"/>
                              <w:jc w:val="left"/>
                            </w:pPr>
                            <w:r>
                              <w:t xml:space="preserve">Her kan du bruge </w:t>
                            </w:r>
                            <w:proofErr w:type="spellStart"/>
                            <w:r>
                              <w:t>SKI’s</w:t>
                            </w:r>
                            <w:proofErr w:type="spellEnd"/>
                            <w:r>
                              <w:t xml:space="preserve"> tildelingsværktøj. I tildelingsværktøjet udvælges de relevante leverandører automatisk, når du vælger de ydelsesområder, der er relevante for din opgave. På aftalesiden på ski.dk finder du både tildelingsværktøj samt beskrivelser for hver af leverandørernes tilbudte ydelsesområder og deres konkrete erfaringer og kompetencer (bilag F.1).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AEEC3" id="Tekstfelt 28" o:spid="_x0000_s1056" type="#_x0000_t202" style="position:absolute;margin-left:134.35pt;margin-top:.85pt;width:352.8pt;height:17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" fillcolor="#e6ece9" stroked="f" strokeweight=".5pt">
                <v:textbox>
                  <w:txbxContent>
                    <w:p w14:paraId="2761C313" w14:textId="77777777" w:rsidR="00E65FF9" w:rsidRDefault="00E65FF9" w:rsidP="002A3C93">
                      <w:pPr>
                        <w:pStyle w:val="Normal-skabelon"/>
                        <w:spacing w:before="120"/>
                        <w:ind w:left="266" w:right="266"/>
                        <w:jc w:val="left"/>
                      </w:pPr>
                      <w:r>
                        <w:t xml:space="preserve">Det næste du skal gøre er, at identificere det/de </w:t>
                      </w:r>
                      <w:proofErr w:type="gramStart"/>
                      <w:r>
                        <w:t>ydelsesområde</w:t>
                      </w:r>
                      <w:proofErr w:type="gramEnd"/>
                      <w:r>
                        <w:t xml:space="preserve">(r), din opgavebeskrivelse omfatter. Herefter udvælger du de relevante leverandører, dvs. de leverandører, hvis tilbudte ydelsesområder dækker alle de ydelsesområder, der er omfattet af din opgavebeskrivelse. </w:t>
                      </w:r>
                    </w:p>
                    <w:p w14:paraId="3FA22363" w14:textId="6C85895D" w:rsidR="007528FC" w:rsidRDefault="00E65FF9" w:rsidP="002A3C93">
                      <w:pPr>
                        <w:pStyle w:val="Normal-skabelon"/>
                        <w:spacing w:before="120"/>
                        <w:ind w:left="266" w:right="266"/>
                        <w:jc w:val="left"/>
                      </w:pPr>
                      <w:r>
                        <w:t xml:space="preserve">Her kan du bruge </w:t>
                      </w:r>
                      <w:proofErr w:type="spellStart"/>
                      <w:r>
                        <w:t>SKI’s</w:t>
                      </w:r>
                      <w:proofErr w:type="spellEnd"/>
                      <w:r>
                        <w:t xml:space="preserve"> tildelingsværktøj. I tildelingsværktøjet udvælges de relevante leverandører automatisk, når du vælger de ydelsesområder, der er relevante for din opgave. På aftalesiden på ski.dk finder du både tildelingsværktøj samt beskrivelser for hver af leverandørernes tilbudte ydelsesområder og deres konkrete erfaringer og kompetencer (bilag F.1).</w:t>
                      </w:r>
                    </w:p>
                  </w:txbxContent>
                </v:textbox>
                <w10:wrap anchorx="margin"/>
              </v:shape>
            </w:pict>
          </mc:Fallback>
        </mc:AlternateContent>
      </w:r>
      <w:r>
        <w:rPr>
          <w:noProof/>
        </w:rPr>
        <mc:AlternateContent>
          <mc:Choice Requires="wps">
            <w:drawing>
              <wp:inline distT="0" distB="0" distL="0" distR="0" wp14:anchorId="63F8B788" wp14:editId="26C2BDD3">
                <wp:extent cx="1699404" cy="1009291"/>
                <wp:effectExtent l="0" t="0" r="0" b="635"/>
                <wp:docPr id="26" name="Tekstfelt 26"/>
                <wp:cNvGraphicFramePr/>
                <a:graphic xmlns:a="http://schemas.openxmlformats.org/drawingml/2006/main">
                  <a:graphicData uri="http://schemas.microsoft.com/office/word/2010/wordprocessingShape">
                    <wps:wsp>
                      <wps:cNvSpPr txBox="1"/>
                      <wps:spPr>
                        <a:xfrm>
                          <a:off x="0" y="0"/>
                          <a:ext cx="1699404" cy="1009291"/>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5D0252DC" w14:textId="77777777" w:rsidTr="007528FC">
                              <w:tc>
                                <w:tcPr>
                                  <w:tcW w:w="3912" w:type="dxa"/>
                                </w:tcPr>
                                <w:p w14:paraId="5BF015E9" w14:textId="1E31DF9A" w:rsidR="007528FC" w:rsidRDefault="007528FC" w:rsidP="007528FC">
                                  <w:pPr>
                                    <w:pStyle w:val="Bagsidetekst"/>
                                  </w:pPr>
                                  <w:r>
                                    <w:t>Trin 2:</w:t>
                                  </w:r>
                                </w:p>
                                <w:p w14:paraId="2544A093" w14:textId="77777777" w:rsidR="007528FC" w:rsidRDefault="007528FC" w:rsidP="007528FC">
                                  <w:pPr>
                                    <w:pStyle w:val="Bagsidetekst"/>
                                  </w:pPr>
                                  <w:r>
                                    <w:t>Identificer relevante leverandører</w:t>
                                  </w:r>
                                </w:p>
                                <w:p w14:paraId="2D06128C" w14:textId="65F2D765" w:rsidR="007528FC" w:rsidRDefault="007528FC" w:rsidP="007528FC">
                                  <w:pPr>
                                    <w:pStyle w:val="Bagsidetekst"/>
                                  </w:pPr>
                                  <w:r>
                                    <w:t>leverandører</w:t>
                                  </w:r>
                                </w:p>
                              </w:tc>
                            </w:tr>
                          </w:tbl>
                          <w:p w14:paraId="3D319F22" w14:textId="77777777" w:rsidR="007528FC" w:rsidRPr="008A77E6" w:rsidRDefault="007528FC" w:rsidP="00871F18">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63F8B788" id="Tekstfelt 26" o:spid="_x0000_s1057" type="#_x0000_t202" style="width:133.8pt;height:7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5D0252DC" w14:textId="77777777" w:rsidTr="007528FC">
                        <w:tc>
                          <w:tcPr>
                            <w:tcW w:w="3912" w:type="dxa"/>
                          </w:tcPr>
                          <w:p w14:paraId="5BF015E9" w14:textId="1E31DF9A" w:rsidR="007528FC" w:rsidRDefault="007528FC" w:rsidP="007528FC">
                            <w:pPr>
                              <w:pStyle w:val="Bagsidetekst"/>
                            </w:pPr>
                            <w:r>
                              <w:t>Trin 2:</w:t>
                            </w:r>
                          </w:p>
                          <w:p w14:paraId="2544A093" w14:textId="77777777" w:rsidR="007528FC" w:rsidRDefault="007528FC" w:rsidP="007528FC">
                            <w:pPr>
                              <w:pStyle w:val="Bagsidetekst"/>
                            </w:pPr>
                            <w:r>
                              <w:t>Identificer relevante leverandører</w:t>
                            </w:r>
                          </w:p>
                          <w:p w14:paraId="2D06128C" w14:textId="65F2D765" w:rsidR="007528FC" w:rsidRDefault="007528FC" w:rsidP="007528FC">
                            <w:pPr>
                              <w:pStyle w:val="Bagsidetekst"/>
                            </w:pPr>
                            <w:r>
                              <w:t>leverandører</w:t>
                            </w:r>
                          </w:p>
                        </w:tc>
                      </w:tr>
                    </w:tbl>
                    <w:p w14:paraId="3D319F22" w14:textId="77777777" w:rsidR="007528FC" w:rsidRPr="008A77E6" w:rsidRDefault="007528FC" w:rsidP="00871F18">
                      <w:pPr>
                        <w:pStyle w:val="Normaludenafstand"/>
                        <w:spacing w:line="20" w:lineRule="exact"/>
                        <w:rPr>
                          <w:sz w:val="2"/>
                          <w:szCs w:val="2"/>
                        </w:rPr>
                      </w:pPr>
                    </w:p>
                  </w:txbxContent>
                </v:textbox>
                <w10:anchorlock/>
              </v:shape>
            </w:pict>
          </mc:Fallback>
        </mc:AlternateContent>
      </w:r>
    </w:p>
    <w:p w14:paraId="5D8F4251" w14:textId="77777777" w:rsidR="00871F18" w:rsidRDefault="00871F18" w:rsidP="00871F18">
      <w:pPr>
        <w:rPr>
          <w:rFonts w:ascii="Arial" w:eastAsia="Calibri" w:hAnsi="Arial" w:cs="Arial"/>
          <w:color w:val="2A2A2A"/>
          <w:lang w:eastAsia="en-US"/>
        </w:rPr>
      </w:pPr>
    </w:p>
    <w:p w14:paraId="70AD0512" w14:textId="77777777" w:rsidR="00871F18" w:rsidRDefault="00871F18" w:rsidP="00871F18">
      <w:pPr>
        <w:rPr>
          <w:lang w:eastAsia="en-US"/>
        </w:rPr>
      </w:pPr>
    </w:p>
    <w:p w14:paraId="32FB4B65" w14:textId="77777777" w:rsidR="00871F18" w:rsidRDefault="00871F18" w:rsidP="00871F18">
      <w:pPr>
        <w:rPr>
          <w:lang w:eastAsia="en-US"/>
        </w:rPr>
      </w:pPr>
    </w:p>
    <w:p w14:paraId="1EA2BF1B" w14:textId="77777777" w:rsidR="00871F18" w:rsidRDefault="00871F18" w:rsidP="00871F18">
      <w:pPr>
        <w:rPr>
          <w:lang w:eastAsia="en-US"/>
        </w:rPr>
      </w:pPr>
    </w:p>
    <w:p w14:paraId="254EB9CB" w14:textId="77777777" w:rsidR="00871F18" w:rsidRDefault="00871F18" w:rsidP="00871F18">
      <w:pPr>
        <w:rPr>
          <w:lang w:eastAsia="en-US"/>
        </w:rPr>
      </w:pPr>
    </w:p>
    <w:p w14:paraId="531F44F6" w14:textId="77777777" w:rsidR="00871F18" w:rsidRDefault="00871F18" w:rsidP="00871F18">
      <w:pPr>
        <w:rPr>
          <w:lang w:eastAsia="en-US"/>
        </w:rPr>
      </w:pPr>
    </w:p>
    <w:p w14:paraId="734AD3B2" w14:textId="77777777" w:rsidR="00871F18" w:rsidRDefault="00871F18" w:rsidP="00871F18">
      <w:pPr>
        <w:rPr>
          <w:lang w:eastAsia="en-US"/>
        </w:rPr>
      </w:pPr>
    </w:p>
    <w:p w14:paraId="0F563DAF" w14:textId="5449B010" w:rsidR="00871F18" w:rsidRDefault="000E79EE" w:rsidP="00871F18">
      <w:pPr>
        <w:rPr>
          <w:lang w:eastAsia="en-US"/>
        </w:rPr>
      </w:pPr>
      <w:r>
        <w:rPr>
          <w:rFonts w:ascii="Times New Roman" w:hAnsi="Times New Roman"/>
          <w:noProof/>
          <w:sz w:val="24"/>
          <w:szCs w:val="24"/>
        </w:rPr>
        <w:lastRenderedPageBreak/>
        <mc:AlternateContent>
          <mc:Choice Requires="wps">
            <w:drawing>
              <wp:anchor distT="0" distB="0" distL="114300" distR="114300" simplePos="0" relativeHeight="251665408" behindDoc="1" locked="0" layoutInCell="1" allowOverlap="1" wp14:anchorId="37FA8A64" wp14:editId="6C8CE16A">
                <wp:simplePos x="0" y="0"/>
                <wp:positionH relativeFrom="margin">
                  <wp:posOffset>1682115</wp:posOffset>
                </wp:positionH>
                <wp:positionV relativeFrom="paragraph">
                  <wp:posOffset>5080</wp:posOffset>
                </wp:positionV>
                <wp:extent cx="4606290" cy="2828925"/>
                <wp:effectExtent l="0" t="0" r="3810" b="9525"/>
                <wp:wrapNone/>
                <wp:docPr id="30" name="Tekstfelt 30"/>
                <wp:cNvGraphicFramePr/>
                <a:graphic xmlns:a="http://schemas.openxmlformats.org/drawingml/2006/main">
                  <a:graphicData uri="http://schemas.microsoft.com/office/word/2010/wordprocessingShape">
                    <wps:wsp>
                      <wps:cNvSpPr txBox="1"/>
                      <wps:spPr>
                        <a:xfrm>
                          <a:off x="0" y="0"/>
                          <a:ext cx="4606290" cy="2828925"/>
                        </a:xfrm>
                        <a:prstGeom prst="rect">
                          <a:avLst/>
                        </a:prstGeom>
                        <a:solidFill>
                          <a:srgbClr val="E6ECE9"/>
                        </a:solidFill>
                        <a:ln w="6350">
                          <a:noFill/>
                        </a:ln>
                      </wps:spPr>
                      <wps:txbx>
                        <w:txbxContent>
                          <w:p w14:paraId="219BEC2E" w14:textId="77777777" w:rsidR="007528FC" w:rsidRDefault="007528FC" w:rsidP="002A3C93">
                            <w:pPr>
                              <w:pStyle w:val="Normal-skabelon"/>
                              <w:spacing w:before="120"/>
                              <w:ind w:left="266" w:right="266"/>
                              <w:jc w:val="left"/>
                            </w:pPr>
                            <w:r>
                              <w:t xml:space="preserve">Nu skal du evaluere leverandørens tilbud på baggrund af tildelingskriteriet ”bedste forhold mellem pris og kvalitet” med de angivne underkriterier samt deres vægtning, jf. bilag B, punkt 2.1. I din evaluering skal du tage udgangspunkt i leverandørens oprindelige tilbud på valgte ydelsesområder jf. bilag B, punkt. 2.2.2. </w:t>
                            </w:r>
                          </w:p>
                          <w:p w14:paraId="75C06FFB" w14:textId="77777777" w:rsidR="007528FC" w:rsidRDefault="007528FC" w:rsidP="002A3C93">
                            <w:pPr>
                              <w:pStyle w:val="Normal-skabelon"/>
                              <w:spacing w:before="120"/>
                              <w:ind w:left="266" w:right="266"/>
                              <w:jc w:val="left"/>
                            </w:pPr>
                            <w:r>
                              <w:t xml:space="preserve">Du skal ikke selv evaluere underkriteriet ”Pris”, idet SKI har foretaget en pointberegning på baggrund af de tilbudte timepriser. Denne pointberegning, og de hermed tildelte point, er således gældende, når du foretager din evaluering og overføres dermed direkte fra </w:t>
                            </w:r>
                            <w:proofErr w:type="spellStart"/>
                            <w:r>
                              <w:t>SKI’s</w:t>
                            </w:r>
                            <w:proofErr w:type="spellEnd"/>
                            <w:r>
                              <w:t xml:space="preserve"> evaluering til din tildeling. I tildelingsværktøjet fremgår pointberegningen.</w:t>
                            </w:r>
                          </w:p>
                          <w:p w14:paraId="7294F720" w14:textId="77777777" w:rsidR="007528FC" w:rsidRDefault="007528FC" w:rsidP="002A3C93">
                            <w:pPr>
                              <w:pStyle w:val="Normal-skabelon"/>
                              <w:spacing w:before="120"/>
                              <w:ind w:left="266" w:right="266"/>
                              <w:jc w:val="left"/>
                            </w:pPr>
                            <w:r>
                              <w:t xml:space="preserve">Din evaluering sker på baggrund af det ydelsesområde, som dækker hovedparten af opgavebeskrivelsen. Det vil sige, at din evaluering skal tage udgangspunkt i det ydelsesområde, der er det væsentligste for din opgave. </w:t>
                            </w:r>
                          </w:p>
                          <w:p w14:paraId="57D98C12" w14:textId="77777777" w:rsidR="007528FC" w:rsidRDefault="007528FC" w:rsidP="00871F18">
                            <w:pPr>
                              <w:pStyle w:val="Normal-skabelon"/>
                              <w:spacing w:before="120"/>
                              <w:ind w:left="266" w:right="266"/>
                            </w:pPr>
                            <w:r>
                              <w:t>Eventuelle andre relevante ydelsesområder, som indgår i mere begrænset omfang, skal du ikke evaluere på, men kan indsættes som mindstekrav i din opgaveløsning.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A8A64" id="Tekstfelt 30" o:spid="_x0000_s1058" type="#_x0000_t202" style="position:absolute;margin-left:132.45pt;margin-top:.4pt;width:362.7pt;height:222.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" fillcolor="#e6ece9" stroked="f" strokeweight=".5pt">
                <v:textbox>
                  <w:txbxContent>
                    <w:p w14:paraId="219BEC2E" w14:textId="77777777" w:rsidR="007528FC" w:rsidRDefault="007528FC" w:rsidP="002A3C93">
                      <w:pPr>
                        <w:pStyle w:val="Normal-skabelon"/>
                        <w:spacing w:before="120"/>
                        <w:ind w:left="266" w:right="266"/>
                        <w:jc w:val="left"/>
                      </w:pPr>
                      <w:r>
                        <w:t xml:space="preserve">Nu skal du evaluere leverandørens tilbud på baggrund af tildelingskriteriet ”bedste forhold mellem pris og kvalitet” med de angivne underkriterier samt deres vægtning, jf. bilag B, punkt 2.1. I din evaluering skal du tage udgangspunkt i leverandørens oprindelige tilbud på valgte ydelsesområder jf. bilag B, punkt. 2.2.2. </w:t>
                      </w:r>
                    </w:p>
                    <w:p w14:paraId="75C06FFB" w14:textId="77777777" w:rsidR="007528FC" w:rsidRDefault="007528FC" w:rsidP="002A3C93">
                      <w:pPr>
                        <w:pStyle w:val="Normal-skabelon"/>
                        <w:spacing w:before="120"/>
                        <w:ind w:left="266" w:right="266"/>
                        <w:jc w:val="left"/>
                      </w:pPr>
                      <w:r>
                        <w:t xml:space="preserve">Du skal ikke selv evaluere underkriteriet ”Pris”, idet SKI har foretaget en pointberegning på baggrund af de tilbudte timepriser. Denne pointberegning, og de hermed tildelte point, er således gældende, når du foretager din evaluering og overføres dermed direkte fra </w:t>
                      </w:r>
                      <w:proofErr w:type="spellStart"/>
                      <w:r>
                        <w:t>SKI’s</w:t>
                      </w:r>
                      <w:proofErr w:type="spellEnd"/>
                      <w:r>
                        <w:t xml:space="preserve"> evaluering til din tildeling. I tildelingsværktøjet fremgår pointberegningen.</w:t>
                      </w:r>
                    </w:p>
                    <w:p w14:paraId="7294F720" w14:textId="77777777" w:rsidR="007528FC" w:rsidRDefault="007528FC" w:rsidP="002A3C93">
                      <w:pPr>
                        <w:pStyle w:val="Normal-skabelon"/>
                        <w:spacing w:before="120"/>
                        <w:ind w:left="266" w:right="266"/>
                        <w:jc w:val="left"/>
                      </w:pPr>
                      <w:r>
                        <w:t xml:space="preserve">Din evaluering sker på baggrund af det ydelsesområde, som dækker hovedparten af opgavebeskrivelsen. Det vil sige, at din evaluering skal tage udgangspunkt i det ydelsesområde, der er det væsentligste for din opgave. </w:t>
                      </w:r>
                    </w:p>
                    <w:p w14:paraId="57D98C12" w14:textId="77777777" w:rsidR="007528FC" w:rsidRDefault="007528FC" w:rsidP="00871F18">
                      <w:pPr>
                        <w:pStyle w:val="Normal-skabelon"/>
                        <w:spacing w:before="120"/>
                        <w:ind w:left="266" w:right="266"/>
                      </w:pPr>
                      <w:r>
                        <w:t>Eventuelle andre relevante ydelsesområder, som indgår i mere begrænset omfang, skal du ikke evaluere på, men kan indsættes som mindstekrav i din opgaveløsning.</w:t>
                      </w:r>
                    </w:p>
                  </w:txbxContent>
                </v:textbox>
                <w10:wrap anchorx="margin"/>
              </v:shape>
            </w:pict>
          </mc:Fallback>
        </mc:AlternateContent>
      </w:r>
      <w:r w:rsidR="00871F18">
        <w:rPr>
          <w:noProof/>
        </w:rPr>
        <mc:AlternateContent>
          <mc:Choice Requires="wps">
            <w:drawing>
              <wp:inline distT="0" distB="0" distL="0" distR="0" wp14:anchorId="4357995D" wp14:editId="6D035E1C">
                <wp:extent cx="1699404" cy="1009291"/>
                <wp:effectExtent l="0" t="0" r="0" b="635"/>
                <wp:docPr id="32" name="Tekstfelt 32"/>
                <wp:cNvGraphicFramePr/>
                <a:graphic xmlns:a="http://schemas.openxmlformats.org/drawingml/2006/main">
                  <a:graphicData uri="http://schemas.microsoft.com/office/word/2010/wordprocessingShape">
                    <wps:wsp>
                      <wps:cNvSpPr txBox="1"/>
                      <wps:spPr>
                        <a:xfrm>
                          <a:off x="0" y="0"/>
                          <a:ext cx="1699404" cy="1009291"/>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4176C77D" w14:textId="77777777" w:rsidTr="007528FC">
                              <w:tc>
                                <w:tcPr>
                                  <w:tcW w:w="3912" w:type="dxa"/>
                                </w:tcPr>
                                <w:p w14:paraId="3D4322CA" w14:textId="6E9842B2" w:rsidR="007528FC" w:rsidRDefault="007528FC" w:rsidP="007528FC">
                                  <w:pPr>
                                    <w:pStyle w:val="Bagsidetekst"/>
                                  </w:pPr>
                                  <w:r>
                                    <w:t>Trin 3:</w:t>
                                  </w:r>
                                </w:p>
                                <w:p w14:paraId="6F071BA8" w14:textId="77777777" w:rsidR="007528FC" w:rsidRDefault="007528FC" w:rsidP="007528FC">
                                  <w:pPr>
                                    <w:pStyle w:val="Bagsidetekst"/>
                                  </w:pPr>
                                  <w:r>
                                    <w:t>Tildeling til en</w:t>
                                  </w:r>
                                </w:p>
                                <w:p w14:paraId="67F87393" w14:textId="4D31ED64" w:rsidR="007528FC" w:rsidRDefault="007528FC" w:rsidP="007528FC">
                                  <w:pPr>
                                    <w:pStyle w:val="Bagsidetekst"/>
                                  </w:pPr>
                                  <w:r>
                                    <w:t xml:space="preserve">leverandør </w:t>
                                  </w:r>
                                </w:p>
                              </w:tc>
                            </w:tr>
                          </w:tbl>
                          <w:p w14:paraId="04CFCE45" w14:textId="77777777" w:rsidR="007528FC" w:rsidRPr="008A77E6" w:rsidRDefault="007528FC" w:rsidP="00871F18">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357995D" id="Tekstfelt 32" o:spid="_x0000_s1059" type="#_x0000_t202" style="width:133.8pt;height:7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4176C77D" w14:textId="77777777" w:rsidTr="007528FC">
                        <w:tc>
                          <w:tcPr>
                            <w:tcW w:w="3912" w:type="dxa"/>
                          </w:tcPr>
                          <w:p w14:paraId="3D4322CA" w14:textId="6E9842B2" w:rsidR="007528FC" w:rsidRDefault="007528FC" w:rsidP="007528FC">
                            <w:pPr>
                              <w:pStyle w:val="Bagsidetekst"/>
                            </w:pPr>
                            <w:r>
                              <w:t>Trin 3:</w:t>
                            </w:r>
                          </w:p>
                          <w:p w14:paraId="6F071BA8" w14:textId="77777777" w:rsidR="007528FC" w:rsidRDefault="007528FC" w:rsidP="007528FC">
                            <w:pPr>
                              <w:pStyle w:val="Bagsidetekst"/>
                            </w:pPr>
                            <w:r>
                              <w:t>Tildeling til en</w:t>
                            </w:r>
                          </w:p>
                          <w:p w14:paraId="67F87393" w14:textId="4D31ED64" w:rsidR="007528FC" w:rsidRDefault="007528FC" w:rsidP="007528FC">
                            <w:pPr>
                              <w:pStyle w:val="Bagsidetekst"/>
                            </w:pPr>
                            <w:r>
                              <w:t xml:space="preserve">leverandør </w:t>
                            </w:r>
                          </w:p>
                        </w:tc>
                      </w:tr>
                    </w:tbl>
                    <w:p w14:paraId="04CFCE45" w14:textId="77777777" w:rsidR="007528FC" w:rsidRPr="008A77E6" w:rsidRDefault="007528FC" w:rsidP="00871F18">
                      <w:pPr>
                        <w:pStyle w:val="Normaludenafstand"/>
                        <w:spacing w:line="20" w:lineRule="exact"/>
                        <w:rPr>
                          <w:sz w:val="2"/>
                          <w:szCs w:val="2"/>
                        </w:rPr>
                      </w:pPr>
                    </w:p>
                  </w:txbxContent>
                </v:textbox>
                <w10:anchorlock/>
              </v:shape>
            </w:pict>
          </mc:Fallback>
        </mc:AlternateContent>
      </w:r>
    </w:p>
    <w:p w14:paraId="78C95AC3" w14:textId="073C5E02" w:rsidR="00871F18" w:rsidRPr="00871F18" w:rsidRDefault="00871F18" w:rsidP="00871F18">
      <w:pPr>
        <w:rPr>
          <w:lang w:eastAsia="en-US"/>
        </w:rPr>
      </w:pPr>
    </w:p>
    <w:p w14:paraId="5F652DC3" w14:textId="77777777" w:rsidR="00871F18" w:rsidRPr="00871F18" w:rsidRDefault="00871F18" w:rsidP="00871F18">
      <w:pPr>
        <w:rPr>
          <w:lang w:eastAsia="en-US"/>
        </w:rPr>
      </w:pPr>
    </w:p>
    <w:p w14:paraId="6571109C" w14:textId="77777777" w:rsidR="00871F18" w:rsidRPr="00871F18" w:rsidRDefault="00871F18" w:rsidP="00871F18">
      <w:pPr>
        <w:rPr>
          <w:lang w:eastAsia="en-US"/>
        </w:rPr>
      </w:pPr>
    </w:p>
    <w:p w14:paraId="6C20F435" w14:textId="0E15BBE3" w:rsidR="00871F18" w:rsidRPr="00871F18" w:rsidRDefault="00871F18" w:rsidP="00871F18">
      <w:pPr>
        <w:rPr>
          <w:lang w:eastAsia="en-US"/>
        </w:rPr>
      </w:pPr>
    </w:p>
    <w:p w14:paraId="53415E26" w14:textId="6D1B8949" w:rsidR="00871F18" w:rsidRPr="00871F18" w:rsidRDefault="00871F18" w:rsidP="00871F18">
      <w:pPr>
        <w:rPr>
          <w:lang w:eastAsia="en-US"/>
        </w:rPr>
      </w:pPr>
    </w:p>
    <w:p w14:paraId="76E05A38" w14:textId="3DB10BB4" w:rsidR="00871F18" w:rsidRPr="00871F18" w:rsidRDefault="000E79EE" w:rsidP="00871F18">
      <w:pPr>
        <w:rPr>
          <w:lang w:eastAsia="en-US"/>
        </w:rPr>
      </w:pPr>
      <w:r>
        <w:rPr>
          <w:rFonts w:ascii="Times New Roman" w:hAnsi="Times New Roman"/>
          <w:noProof/>
          <w:sz w:val="24"/>
          <w:szCs w:val="24"/>
        </w:rPr>
        <mc:AlternateContent>
          <mc:Choice Requires="wps">
            <w:drawing>
              <wp:anchor distT="0" distB="0" distL="114300" distR="114300" simplePos="0" relativeHeight="251667456" behindDoc="1" locked="0" layoutInCell="1" allowOverlap="1" wp14:anchorId="7E22E484" wp14:editId="71D58556">
                <wp:simplePos x="0" y="0"/>
                <wp:positionH relativeFrom="margin">
                  <wp:posOffset>1680210</wp:posOffset>
                </wp:positionH>
                <wp:positionV relativeFrom="paragraph">
                  <wp:posOffset>22860</wp:posOffset>
                </wp:positionV>
                <wp:extent cx="4614545" cy="5291455"/>
                <wp:effectExtent l="0" t="0" r="0" b="4445"/>
                <wp:wrapNone/>
                <wp:docPr id="31" name="Tekstfelt 31"/>
                <wp:cNvGraphicFramePr/>
                <a:graphic xmlns:a="http://schemas.openxmlformats.org/drawingml/2006/main">
                  <a:graphicData uri="http://schemas.microsoft.com/office/word/2010/wordprocessingShape">
                    <wps:wsp>
                      <wps:cNvSpPr txBox="1"/>
                      <wps:spPr>
                        <a:xfrm>
                          <a:off x="0" y="0"/>
                          <a:ext cx="4614545" cy="5291455"/>
                        </a:xfrm>
                        <a:prstGeom prst="rect">
                          <a:avLst/>
                        </a:prstGeom>
                        <a:solidFill>
                          <a:srgbClr val="ACAB9B"/>
                        </a:solidFill>
                        <a:ln w="6350">
                          <a:noFill/>
                        </a:ln>
                      </wps:spPr>
                      <wps:txbx>
                        <w:txbxContent>
                          <w:p w14:paraId="1BA5A320" w14:textId="77777777" w:rsidR="007528FC" w:rsidRDefault="007528FC" w:rsidP="002A3C93">
                            <w:pPr>
                              <w:pStyle w:val="Normal-skabelon"/>
                              <w:spacing w:before="240"/>
                              <w:ind w:right="567" w:firstLine="227"/>
                              <w:jc w:val="left"/>
                              <w:rPr>
                                <w:b/>
                                <w:bCs/>
                                <w:color w:val="FFFFFF" w:themeColor="background1"/>
                              </w:rPr>
                            </w:pPr>
                            <w:r>
                              <w:rPr>
                                <w:b/>
                                <w:bCs/>
                                <w:color w:val="FFFFFF" w:themeColor="background1"/>
                              </w:rPr>
                              <w:t>Sådan evaluerer du underkriteriet ”Kvalitet”</w:t>
                            </w:r>
                          </w:p>
                          <w:p w14:paraId="3C6FD02D" w14:textId="77777777" w:rsidR="007528FC" w:rsidRDefault="007528FC" w:rsidP="002A3C93">
                            <w:pPr>
                              <w:pStyle w:val="Normal-skabelon"/>
                              <w:spacing w:before="240"/>
                              <w:ind w:left="227" w:right="567"/>
                              <w:jc w:val="left"/>
                              <w:rPr>
                                <w:color w:val="FFFFFF" w:themeColor="background1"/>
                              </w:rPr>
                            </w:pPr>
                            <w:r>
                              <w:rPr>
                                <w:color w:val="FFFFFF" w:themeColor="background1"/>
                              </w:rPr>
                              <w:t>I forbindelse med evalueringen af underkriteriet ”Kvalitet” vurderer du delkriterierne for “Kvalitet”; ”Kompetencer og erfaring samt metoder og værktøjer” og ”Sektorindsigt og -viden”, jf. bilag F.1,   op mod din konkrete opgavebeskrivelse:</w:t>
                            </w:r>
                          </w:p>
                          <w:p w14:paraId="2892281D" w14:textId="77777777" w:rsidR="007528FC" w:rsidRDefault="007528FC" w:rsidP="002A3C93">
                            <w:pPr>
                              <w:pStyle w:val="Normal-skabelon"/>
                              <w:spacing w:before="240"/>
                              <w:ind w:left="227" w:right="567"/>
                              <w:jc w:val="left"/>
                              <w:rPr>
                                <w:color w:val="FFFFFF" w:themeColor="background1"/>
                              </w:rPr>
                            </w:pPr>
                            <w:r>
                              <w:rPr>
                                <w:color w:val="FFFFFF" w:themeColor="background1"/>
                              </w:rPr>
                              <w:t>1) “Kompetencer og erfaring samt metoder og værktøjer”, som du skal evaluere i forhold til den konkrete opgavebeskrivelse.</w:t>
                            </w:r>
                          </w:p>
                          <w:p w14:paraId="0A19AB3E" w14:textId="77777777" w:rsidR="007528FC" w:rsidRDefault="007528FC" w:rsidP="002A3C93">
                            <w:pPr>
                              <w:pStyle w:val="Normal-skabelon"/>
                              <w:spacing w:before="240"/>
                              <w:ind w:left="227" w:right="567"/>
                              <w:jc w:val="left"/>
                              <w:rPr>
                                <w:color w:val="FFFFFF" w:themeColor="background1"/>
                              </w:rPr>
                            </w:pPr>
                            <w:r>
                              <w:rPr>
                                <w:color w:val="FFFFFF" w:themeColor="background1"/>
                              </w:rPr>
                              <w:t>2) ”Sektorindsigt og -viden”, hvor du i din vurdering tager udgangspunkt i den sektor, som bedst repræsenterer din organisation. På aftalen er sektorerne inddelt i følgende: staten, statsfinansieret selvejende institutioner og universiteter, kommuner, regioner eller forsyningsvirksomheder.</w:t>
                            </w:r>
                          </w:p>
                          <w:p w14:paraId="15CB20AC" w14:textId="77777777" w:rsidR="007528FC" w:rsidRDefault="007528FC" w:rsidP="002A3C93">
                            <w:pPr>
                              <w:pStyle w:val="Normal-skabelon"/>
                              <w:spacing w:before="240"/>
                              <w:ind w:left="227" w:right="567"/>
                              <w:jc w:val="left"/>
                              <w:rPr>
                                <w:color w:val="FFFFFF" w:themeColor="background1"/>
                              </w:rPr>
                            </w:pPr>
                            <w:r>
                              <w:rPr>
                                <w:color w:val="FFFFFF" w:themeColor="background1"/>
                              </w:rPr>
                              <w:t>Du skal afgive point for hver af delkriterierne, der hver tæller 50 % af den samlede evaluering for kvalitet, der tæller 70 % i den samlede evaluering. I din evaluering vil det vægte positivt, at leverandørerne:</w:t>
                            </w:r>
                          </w:p>
                          <w:p w14:paraId="2CB13456" w14:textId="77777777" w:rsidR="007528FC" w:rsidRDefault="007528FC" w:rsidP="002A3C93">
                            <w:pPr>
                              <w:pStyle w:val="Normal-skabelon"/>
                              <w:numPr>
                                <w:ilvl w:val="0"/>
                                <w:numId w:val="30"/>
                              </w:numPr>
                              <w:spacing w:before="240"/>
                              <w:ind w:right="567"/>
                              <w:jc w:val="left"/>
                              <w:rPr>
                                <w:color w:val="FFFFFF" w:themeColor="background1"/>
                              </w:rPr>
                            </w:pPr>
                            <w:r>
                              <w:rPr>
                                <w:color w:val="FFFFFF" w:themeColor="background1"/>
                              </w:rPr>
                              <w:t>Har tilbudt kompetencer og erfaring samt metoder og værktøjer, som er velegnede til løsning af den konkrete opgave, og</w:t>
                            </w:r>
                          </w:p>
                          <w:p w14:paraId="25319685" w14:textId="77777777" w:rsidR="007528FC" w:rsidRDefault="007528FC" w:rsidP="002A3C93">
                            <w:pPr>
                              <w:pStyle w:val="Normal-skabelon"/>
                              <w:numPr>
                                <w:ilvl w:val="0"/>
                                <w:numId w:val="30"/>
                              </w:numPr>
                              <w:spacing w:before="240"/>
                              <w:ind w:right="567"/>
                              <w:jc w:val="left"/>
                              <w:rPr>
                                <w:color w:val="FFFFFF" w:themeColor="background1"/>
                              </w:rPr>
                            </w:pPr>
                            <w:r>
                              <w:rPr>
                                <w:color w:val="FFFFFF" w:themeColor="background1"/>
                              </w:rPr>
                              <w:t>Har tilbudt relevant sektorindsigt og -viden i forhold til den sektor, din organisation tilhører.</w:t>
                            </w:r>
                          </w:p>
                          <w:p w14:paraId="7A682688" w14:textId="77777777" w:rsidR="007528FC" w:rsidRDefault="007528FC" w:rsidP="002A3C93">
                            <w:pPr>
                              <w:pStyle w:val="Normal-skabelon"/>
                              <w:spacing w:before="240"/>
                              <w:ind w:left="227" w:right="567"/>
                              <w:jc w:val="left"/>
                              <w:rPr>
                                <w:color w:val="FFFFFF" w:themeColor="background1"/>
                              </w:rPr>
                            </w:pPr>
                            <w:r>
                              <w:rPr>
                                <w:color w:val="FFFFFF" w:themeColor="background1"/>
                              </w:rPr>
                              <w:t>Ved evalueringen anvender du en pointskala fra 1 til 10 point, hvor følgende beskrivelse ligger til grund for de enkelte point (se liste nedenfor).</w:t>
                            </w:r>
                          </w:p>
                          <w:p w14:paraId="089B34C8" w14:textId="77777777" w:rsidR="007528FC" w:rsidRDefault="007528FC" w:rsidP="00871F18">
                            <w:pPr>
                              <w:pStyle w:val="Normal-skabelon"/>
                              <w:spacing w:before="240"/>
                              <w:ind w:left="227" w:right="567"/>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2E484" id="Tekstfelt 31" o:spid="_x0000_s1060" type="#_x0000_t202" style="position:absolute;margin-left:132.3pt;margin-top:1.8pt;width:363.35pt;height:416.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" fillcolor="#acab9b" stroked="f" strokeweight=".5pt">
                <v:textbox>
                  <w:txbxContent>
                    <w:p w14:paraId="1BA5A320" w14:textId="77777777" w:rsidR="007528FC" w:rsidRDefault="007528FC" w:rsidP="002A3C93">
                      <w:pPr>
                        <w:pStyle w:val="Normal-skabelon"/>
                        <w:spacing w:before="240"/>
                        <w:ind w:right="567" w:firstLine="227"/>
                        <w:jc w:val="left"/>
                        <w:rPr>
                          <w:b/>
                          <w:bCs/>
                          <w:color w:val="FFFFFF" w:themeColor="background1"/>
                        </w:rPr>
                      </w:pPr>
                      <w:r>
                        <w:rPr>
                          <w:b/>
                          <w:bCs/>
                          <w:color w:val="FFFFFF" w:themeColor="background1"/>
                        </w:rPr>
                        <w:t>Sådan evaluerer du underkriteriet ”Kvalitet”</w:t>
                      </w:r>
                    </w:p>
                    <w:p w14:paraId="3C6FD02D" w14:textId="77777777" w:rsidR="007528FC" w:rsidRDefault="007528FC" w:rsidP="002A3C93">
                      <w:pPr>
                        <w:pStyle w:val="Normal-skabelon"/>
                        <w:spacing w:before="240"/>
                        <w:ind w:left="227" w:right="567"/>
                        <w:jc w:val="left"/>
                        <w:rPr>
                          <w:color w:val="FFFFFF" w:themeColor="background1"/>
                        </w:rPr>
                      </w:pPr>
                      <w:r>
                        <w:rPr>
                          <w:color w:val="FFFFFF" w:themeColor="background1"/>
                        </w:rPr>
                        <w:t>I forbindelse med evalueringen af underkriteriet ”Kvalitet” vurderer du delkriterierne for “Kvalitet”; ”Kompetencer og erfaring samt metoder og værktøjer” og ”Sektorindsigt og -viden”, jf. bilag F.1,   op mod din konkrete opgavebeskrivelse:</w:t>
                      </w:r>
                    </w:p>
                    <w:p w14:paraId="2892281D" w14:textId="77777777" w:rsidR="007528FC" w:rsidRDefault="007528FC" w:rsidP="002A3C93">
                      <w:pPr>
                        <w:pStyle w:val="Normal-skabelon"/>
                        <w:spacing w:before="240"/>
                        <w:ind w:left="227" w:right="567"/>
                        <w:jc w:val="left"/>
                        <w:rPr>
                          <w:color w:val="FFFFFF" w:themeColor="background1"/>
                        </w:rPr>
                      </w:pPr>
                      <w:r>
                        <w:rPr>
                          <w:color w:val="FFFFFF" w:themeColor="background1"/>
                        </w:rPr>
                        <w:t>1) “Kompetencer og erfaring samt metoder og værktøjer”, som du skal evaluere i forhold til den konkrete opgavebeskrivelse.</w:t>
                      </w:r>
                    </w:p>
                    <w:p w14:paraId="0A19AB3E" w14:textId="77777777" w:rsidR="007528FC" w:rsidRDefault="007528FC" w:rsidP="002A3C93">
                      <w:pPr>
                        <w:pStyle w:val="Normal-skabelon"/>
                        <w:spacing w:before="240"/>
                        <w:ind w:left="227" w:right="567"/>
                        <w:jc w:val="left"/>
                        <w:rPr>
                          <w:color w:val="FFFFFF" w:themeColor="background1"/>
                        </w:rPr>
                      </w:pPr>
                      <w:r>
                        <w:rPr>
                          <w:color w:val="FFFFFF" w:themeColor="background1"/>
                        </w:rPr>
                        <w:t>2) ”Sektorindsigt og -viden”, hvor du i din vurdering tager udgangspunkt i den sektor, som bedst repræsenterer din organisation. På aftalen er sektorerne inddelt i følgende: staten, statsfinansieret selvejende institutioner og universiteter, kommuner, regioner eller forsyningsvirksomheder.</w:t>
                      </w:r>
                    </w:p>
                    <w:p w14:paraId="15CB20AC" w14:textId="77777777" w:rsidR="007528FC" w:rsidRDefault="007528FC" w:rsidP="002A3C93">
                      <w:pPr>
                        <w:pStyle w:val="Normal-skabelon"/>
                        <w:spacing w:before="240"/>
                        <w:ind w:left="227" w:right="567"/>
                        <w:jc w:val="left"/>
                        <w:rPr>
                          <w:color w:val="FFFFFF" w:themeColor="background1"/>
                        </w:rPr>
                      </w:pPr>
                      <w:r>
                        <w:rPr>
                          <w:color w:val="FFFFFF" w:themeColor="background1"/>
                        </w:rPr>
                        <w:t>Du skal afgive point for hver af delkriterierne, der hver tæller 50 % af den samlede evaluering for kvalitet, der tæller 70 % i den samlede evaluering. I din evaluering vil det vægte positivt, at leverandørerne:</w:t>
                      </w:r>
                    </w:p>
                    <w:p w14:paraId="2CB13456" w14:textId="77777777" w:rsidR="007528FC" w:rsidRDefault="007528FC" w:rsidP="002A3C93">
                      <w:pPr>
                        <w:pStyle w:val="Normal-skabelon"/>
                        <w:numPr>
                          <w:ilvl w:val="0"/>
                          <w:numId w:val="30"/>
                        </w:numPr>
                        <w:spacing w:before="240"/>
                        <w:ind w:right="567"/>
                        <w:jc w:val="left"/>
                        <w:rPr>
                          <w:color w:val="FFFFFF" w:themeColor="background1"/>
                        </w:rPr>
                      </w:pPr>
                      <w:r>
                        <w:rPr>
                          <w:color w:val="FFFFFF" w:themeColor="background1"/>
                        </w:rPr>
                        <w:t>Har tilbudt kompetencer og erfaring samt metoder og værktøjer, som er velegnede til løsning af den konkrete opgave, og</w:t>
                      </w:r>
                    </w:p>
                    <w:p w14:paraId="25319685" w14:textId="77777777" w:rsidR="007528FC" w:rsidRDefault="007528FC" w:rsidP="002A3C93">
                      <w:pPr>
                        <w:pStyle w:val="Normal-skabelon"/>
                        <w:numPr>
                          <w:ilvl w:val="0"/>
                          <w:numId w:val="30"/>
                        </w:numPr>
                        <w:spacing w:before="240"/>
                        <w:ind w:right="567"/>
                        <w:jc w:val="left"/>
                        <w:rPr>
                          <w:color w:val="FFFFFF" w:themeColor="background1"/>
                        </w:rPr>
                      </w:pPr>
                      <w:r>
                        <w:rPr>
                          <w:color w:val="FFFFFF" w:themeColor="background1"/>
                        </w:rPr>
                        <w:t>Har tilbudt relevant sektorindsigt og -viden i forhold til den sektor, din organisation tilhører.</w:t>
                      </w:r>
                    </w:p>
                    <w:p w14:paraId="7A682688" w14:textId="77777777" w:rsidR="007528FC" w:rsidRDefault="007528FC" w:rsidP="002A3C93">
                      <w:pPr>
                        <w:pStyle w:val="Normal-skabelon"/>
                        <w:spacing w:before="240"/>
                        <w:ind w:left="227" w:right="567"/>
                        <w:jc w:val="left"/>
                        <w:rPr>
                          <w:color w:val="FFFFFF" w:themeColor="background1"/>
                        </w:rPr>
                      </w:pPr>
                      <w:r>
                        <w:rPr>
                          <w:color w:val="FFFFFF" w:themeColor="background1"/>
                        </w:rPr>
                        <w:t>Ved evalueringen anvender du en pointskala fra 1 til 10 point, hvor følgende beskrivelse ligger til grund for de enkelte point (se liste nedenfor).</w:t>
                      </w:r>
                    </w:p>
                    <w:p w14:paraId="089B34C8" w14:textId="77777777" w:rsidR="007528FC" w:rsidRDefault="007528FC" w:rsidP="00871F18">
                      <w:pPr>
                        <w:pStyle w:val="Normal-skabelon"/>
                        <w:spacing w:before="240"/>
                        <w:ind w:left="227" w:right="567"/>
                        <w:rPr>
                          <w:color w:val="FFFFFF" w:themeColor="background1"/>
                        </w:rPr>
                      </w:pPr>
                    </w:p>
                  </w:txbxContent>
                </v:textbox>
                <w10:wrap anchorx="margin"/>
              </v:shape>
            </w:pict>
          </mc:Fallback>
        </mc:AlternateContent>
      </w:r>
    </w:p>
    <w:p w14:paraId="3BDF3B79" w14:textId="5126199A" w:rsidR="00871F18" w:rsidRPr="00871F18" w:rsidRDefault="00871F18" w:rsidP="00871F18">
      <w:pPr>
        <w:rPr>
          <w:lang w:eastAsia="en-US"/>
        </w:rPr>
      </w:pPr>
    </w:p>
    <w:p w14:paraId="64DC01C5" w14:textId="77777777" w:rsidR="00871F18" w:rsidRDefault="00871F18" w:rsidP="00871F18">
      <w:pPr>
        <w:rPr>
          <w:lang w:eastAsia="en-US"/>
        </w:rPr>
      </w:pPr>
    </w:p>
    <w:p w14:paraId="23E047BE" w14:textId="2C2919AE" w:rsidR="00871F18" w:rsidRDefault="00871F18" w:rsidP="00871F18">
      <w:pPr>
        <w:rPr>
          <w:lang w:eastAsia="en-US"/>
        </w:rPr>
      </w:pPr>
    </w:p>
    <w:p w14:paraId="52080E2A" w14:textId="77777777" w:rsidR="00871F18" w:rsidRDefault="00871F18" w:rsidP="00871F18">
      <w:pPr>
        <w:rPr>
          <w:lang w:eastAsia="en-US"/>
        </w:rPr>
      </w:pPr>
    </w:p>
    <w:p w14:paraId="643C5278" w14:textId="77777777" w:rsidR="00871F18" w:rsidRDefault="00871F18" w:rsidP="00871F18">
      <w:pPr>
        <w:rPr>
          <w:lang w:eastAsia="en-US"/>
        </w:rPr>
      </w:pPr>
    </w:p>
    <w:p w14:paraId="742B479A" w14:textId="77777777" w:rsidR="00871F18" w:rsidRDefault="00871F18" w:rsidP="00871F18">
      <w:pPr>
        <w:rPr>
          <w:lang w:eastAsia="en-US"/>
        </w:rPr>
      </w:pPr>
    </w:p>
    <w:p w14:paraId="75BC38D7" w14:textId="77777777" w:rsidR="00871F18" w:rsidRDefault="00871F18" w:rsidP="00871F18">
      <w:pPr>
        <w:rPr>
          <w:lang w:eastAsia="en-US"/>
        </w:rPr>
      </w:pPr>
    </w:p>
    <w:p w14:paraId="5DB6E6BA" w14:textId="77777777" w:rsidR="00871F18" w:rsidRDefault="00871F18" w:rsidP="00871F18">
      <w:pPr>
        <w:rPr>
          <w:lang w:eastAsia="en-US"/>
        </w:rPr>
      </w:pPr>
    </w:p>
    <w:p w14:paraId="3A44FEA3" w14:textId="77777777" w:rsidR="00871F18" w:rsidRDefault="00871F18" w:rsidP="00871F18">
      <w:pPr>
        <w:rPr>
          <w:lang w:eastAsia="en-US"/>
        </w:rPr>
      </w:pPr>
    </w:p>
    <w:p w14:paraId="30CF8F87" w14:textId="77777777" w:rsidR="00871F18" w:rsidRDefault="00871F18" w:rsidP="00871F18">
      <w:pPr>
        <w:rPr>
          <w:lang w:eastAsia="en-US"/>
        </w:rPr>
      </w:pPr>
    </w:p>
    <w:p w14:paraId="1E596A6D" w14:textId="77777777" w:rsidR="00871F18" w:rsidRDefault="00871F18" w:rsidP="00871F18">
      <w:pPr>
        <w:rPr>
          <w:lang w:eastAsia="en-US"/>
        </w:rPr>
      </w:pPr>
    </w:p>
    <w:p w14:paraId="31540A7B" w14:textId="77777777" w:rsidR="00871F18" w:rsidRDefault="00871F18" w:rsidP="00871F18">
      <w:pPr>
        <w:rPr>
          <w:lang w:eastAsia="en-US"/>
        </w:rPr>
      </w:pPr>
    </w:p>
    <w:p w14:paraId="550D998D" w14:textId="77777777" w:rsidR="00871F18" w:rsidRDefault="00871F18" w:rsidP="00871F18">
      <w:pPr>
        <w:rPr>
          <w:lang w:eastAsia="en-US"/>
        </w:rPr>
      </w:pPr>
    </w:p>
    <w:p w14:paraId="7BE0E3A2" w14:textId="77777777" w:rsidR="00871F18" w:rsidRDefault="00871F18" w:rsidP="00871F18">
      <w:pPr>
        <w:rPr>
          <w:lang w:eastAsia="en-US"/>
        </w:rPr>
      </w:pPr>
    </w:p>
    <w:tbl>
      <w:tblPr>
        <w:tblStyle w:val="SKItabel-vandrettestreger"/>
        <w:tblW w:w="8505" w:type="dxa"/>
        <w:tblLayout w:type="fixed"/>
        <w:tblLook w:val="04A0" w:firstRow="1" w:lastRow="0" w:firstColumn="1" w:lastColumn="0" w:noHBand="0" w:noVBand="1"/>
      </w:tblPr>
      <w:tblGrid>
        <w:gridCol w:w="993"/>
        <w:gridCol w:w="7512"/>
      </w:tblGrid>
      <w:tr w:rsidR="00871F18" w:rsidRPr="00FB14C2" w14:paraId="5B90E2A2" w14:textId="77777777" w:rsidTr="007528FC">
        <w:trPr>
          <w:cnfStyle w:val="100000000000" w:firstRow="1" w:lastRow="0" w:firstColumn="0" w:lastColumn="0" w:oddVBand="0" w:evenVBand="0" w:oddHBand="0" w:evenHBand="0" w:firstRowFirstColumn="0" w:firstRowLastColumn="0" w:lastRowFirstColumn="0" w:lastRowLastColumn="0"/>
          <w:trHeight w:val="129"/>
        </w:trPr>
        <w:tc>
          <w:tcPr>
            <w:tcW w:w="993" w:type="dxa"/>
          </w:tcPr>
          <w:p w14:paraId="3D29DC6D" w14:textId="29102C67" w:rsidR="00871F18" w:rsidRPr="00CA33BC" w:rsidRDefault="00871F18" w:rsidP="007528FC">
            <w:pPr>
              <w:pStyle w:val="Tabelkolonneoverskrift"/>
              <w:rPr>
                <w:sz w:val="18"/>
                <w:szCs w:val="18"/>
              </w:rPr>
            </w:pPr>
            <w:r w:rsidRPr="00CA33BC">
              <w:rPr>
                <w:sz w:val="18"/>
                <w:szCs w:val="18"/>
              </w:rPr>
              <w:t>Point</w:t>
            </w:r>
          </w:p>
        </w:tc>
        <w:tc>
          <w:tcPr>
            <w:tcW w:w="7512" w:type="dxa"/>
          </w:tcPr>
          <w:p w14:paraId="09FA1F56" w14:textId="4A8BAF28" w:rsidR="00871F18" w:rsidRPr="00CA33BC" w:rsidRDefault="00871F18" w:rsidP="007528FC">
            <w:pPr>
              <w:pStyle w:val="Tabelkolonneoverskrift"/>
              <w:rPr>
                <w:sz w:val="18"/>
                <w:szCs w:val="18"/>
              </w:rPr>
            </w:pPr>
            <w:r w:rsidRPr="00CA33BC">
              <w:rPr>
                <w:sz w:val="18"/>
                <w:szCs w:val="18"/>
              </w:rPr>
              <w:t>Beskrivelse</w:t>
            </w:r>
          </w:p>
        </w:tc>
      </w:tr>
      <w:tr w:rsidR="00871F18" w:rsidRPr="00FB14C2" w14:paraId="653A8452" w14:textId="77777777" w:rsidTr="007528FC">
        <w:trPr>
          <w:cnfStyle w:val="000000100000" w:firstRow="0" w:lastRow="0" w:firstColumn="0" w:lastColumn="0" w:oddVBand="0" w:evenVBand="0" w:oddHBand="1" w:evenHBand="0" w:firstRowFirstColumn="0" w:firstRowLastColumn="0" w:lastRowFirstColumn="0" w:lastRowLastColumn="0"/>
        </w:trPr>
        <w:tc>
          <w:tcPr>
            <w:tcW w:w="993" w:type="dxa"/>
          </w:tcPr>
          <w:p w14:paraId="60534A20" w14:textId="727D9BDA" w:rsidR="00871F18" w:rsidRPr="00CA33BC" w:rsidRDefault="00EB6E32" w:rsidP="00EB6E32">
            <w:pPr>
              <w:pStyle w:val="Tabeltekst"/>
              <w:rPr>
                <w:sz w:val="18"/>
                <w:szCs w:val="18"/>
              </w:rPr>
            </w:pPr>
            <w:r w:rsidRPr="00CA33BC">
              <w:rPr>
                <w:sz w:val="18"/>
                <w:szCs w:val="18"/>
              </w:rPr>
              <w:lastRenderedPageBreak/>
              <w:t>10</w:t>
            </w:r>
          </w:p>
        </w:tc>
        <w:tc>
          <w:tcPr>
            <w:tcW w:w="7512" w:type="dxa"/>
          </w:tcPr>
          <w:p w14:paraId="764F8F54" w14:textId="50390BC6" w:rsidR="00871F18" w:rsidRPr="00CA33BC" w:rsidRDefault="00EB6E32" w:rsidP="00307F2F">
            <w:pPr>
              <w:pStyle w:val="Tabeltal"/>
              <w:jc w:val="left"/>
              <w:rPr>
                <w:sz w:val="18"/>
                <w:szCs w:val="18"/>
              </w:rPr>
            </w:pPr>
            <w:r w:rsidRPr="00CA33BC">
              <w:rPr>
                <w:sz w:val="18"/>
                <w:szCs w:val="18"/>
              </w:rPr>
              <w:t>Fremragende besvarelse, der udtømmende opfylder dine konkrete behov, jf. din opgavebeskrivelse.</w:t>
            </w:r>
          </w:p>
        </w:tc>
      </w:tr>
      <w:tr w:rsidR="00871F18" w:rsidRPr="00FB14C2" w14:paraId="2F61877D" w14:textId="77777777" w:rsidTr="007528FC">
        <w:trPr>
          <w:cnfStyle w:val="000000010000" w:firstRow="0" w:lastRow="0" w:firstColumn="0" w:lastColumn="0" w:oddVBand="0" w:evenVBand="0" w:oddHBand="0" w:evenHBand="1" w:firstRowFirstColumn="0" w:firstRowLastColumn="0" w:lastRowFirstColumn="0" w:lastRowLastColumn="0"/>
        </w:trPr>
        <w:tc>
          <w:tcPr>
            <w:tcW w:w="993" w:type="dxa"/>
            <w:tcBorders>
              <w:bottom w:val="single" w:sz="4" w:space="0" w:color="54546E" w:themeColor="accent3"/>
            </w:tcBorders>
          </w:tcPr>
          <w:p w14:paraId="10F332E8" w14:textId="57D0F7ED" w:rsidR="00871F18" w:rsidRPr="00CA33BC" w:rsidRDefault="00EB6E32" w:rsidP="00EB6E32">
            <w:pPr>
              <w:pStyle w:val="Tabeltekst"/>
              <w:rPr>
                <w:sz w:val="18"/>
                <w:szCs w:val="18"/>
              </w:rPr>
            </w:pPr>
            <w:r w:rsidRPr="00CA33BC">
              <w:rPr>
                <w:sz w:val="18"/>
                <w:szCs w:val="18"/>
              </w:rPr>
              <w:t>9</w:t>
            </w:r>
          </w:p>
        </w:tc>
        <w:tc>
          <w:tcPr>
            <w:tcW w:w="7512" w:type="dxa"/>
            <w:tcBorders>
              <w:bottom w:val="single" w:sz="4" w:space="0" w:color="54546E" w:themeColor="accent3"/>
            </w:tcBorders>
          </w:tcPr>
          <w:p w14:paraId="5CF49E16" w14:textId="76C07442" w:rsidR="00871F18" w:rsidRPr="00CA33BC" w:rsidRDefault="00EB6E32" w:rsidP="00307F2F">
            <w:pPr>
              <w:pStyle w:val="Tabeltal"/>
              <w:jc w:val="left"/>
              <w:rPr>
                <w:sz w:val="18"/>
                <w:szCs w:val="18"/>
              </w:rPr>
            </w:pPr>
            <w:r w:rsidRPr="00CA33BC">
              <w:rPr>
                <w:sz w:val="18"/>
                <w:szCs w:val="18"/>
              </w:rPr>
              <w:t>Fortræffelig besvarelse, der med meget få mindre undtagelser opfylder dine konkrete behov, jf. din opgavebeskrivelse.</w:t>
            </w:r>
          </w:p>
        </w:tc>
      </w:tr>
      <w:tr w:rsidR="00871F18" w:rsidRPr="00EB6E32" w14:paraId="759832FF" w14:textId="77777777" w:rsidTr="007528FC">
        <w:trPr>
          <w:cnfStyle w:val="000000100000" w:firstRow="0" w:lastRow="0" w:firstColumn="0" w:lastColumn="0" w:oddVBand="0" w:evenVBand="0" w:oddHBand="1" w:evenHBand="0" w:firstRowFirstColumn="0" w:firstRowLastColumn="0" w:lastRowFirstColumn="0" w:lastRowLastColumn="0"/>
        </w:trPr>
        <w:tc>
          <w:tcPr>
            <w:tcW w:w="993" w:type="dxa"/>
            <w:tcBorders>
              <w:top w:val="single" w:sz="4" w:space="0" w:color="54546E" w:themeColor="accent3"/>
              <w:bottom w:val="single" w:sz="4" w:space="0" w:color="54546E" w:themeColor="accent3"/>
            </w:tcBorders>
          </w:tcPr>
          <w:p w14:paraId="4B97838D" w14:textId="06C41126" w:rsidR="00871F18" w:rsidRPr="00CA33BC" w:rsidRDefault="00EB6E32" w:rsidP="00EB6E32">
            <w:pPr>
              <w:pStyle w:val="Tabeltekst"/>
              <w:rPr>
                <w:sz w:val="18"/>
                <w:szCs w:val="18"/>
              </w:rPr>
            </w:pPr>
            <w:r w:rsidRPr="00CA33BC">
              <w:rPr>
                <w:sz w:val="18"/>
                <w:szCs w:val="18"/>
              </w:rPr>
              <w:t>8</w:t>
            </w:r>
          </w:p>
        </w:tc>
        <w:tc>
          <w:tcPr>
            <w:tcW w:w="7512" w:type="dxa"/>
            <w:tcBorders>
              <w:top w:val="single" w:sz="4" w:space="0" w:color="54546E" w:themeColor="accent3"/>
              <w:bottom w:val="single" w:sz="4" w:space="0" w:color="54546E" w:themeColor="accent3"/>
            </w:tcBorders>
          </w:tcPr>
          <w:p w14:paraId="0E9E9A75" w14:textId="79ACD6FC" w:rsidR="00871F18" w:rsidRPr="00CA33BC" w:rsidRDefault="00EB6E32" w:rsidP="00307F2F">
            <w:pPr>
              <w:pStyle w:val="Tabeltal"/>
              <w:jc w:val="left"/>
              <w:rPr>
                <w:sz w:val="18"/>
                <w:szCs w:val="18"/>
              </w:rPr>
            </w:pPr>
            <w:r w:rsidRPr="00CA33BC">
              <w:rPr>
                <w:sz w:val="18"/>
                <w:szCs w:val="18"/>
              </w:rPr>
              <w:t>Meget tilfredsstillende besvarelse. Der med få undtagelser opfylder dine konkrete behov, jf. din opgavebeskrivelse.</w:t>
            </w:r>
          </w:p>
        </w:tc>
      </w:tr>
      <w:tr w:rsidR="00871F18" w:rsidRPr="007F5F94" w14:paraId="0CEF1709" w14:textId="77777777" w:rsidTr="007528FC">
        <w:trPr>
          <w:cnfStyle w:val="000000010000" w:firstRow="0" w:lastRow="0" w:firstColumn="0" w:lastColumn="0" w:oddVBand="0" w:evenVBand="0" w:oddHBand="0" w:evenHBand="1" w:firstRowFirstColumn="0" w:firstRowLastColumn="0" w:lastRowFirstColumn="0" w:lastRowLastColumn="0"/>
        </w:trPr>
        <w:tc>
          <w:tcPr>
            <w:tcW w:w="993" w:type="dxa"/>
            <w:tcBorders>
              <w:top w:val="single" w:sz="4" w:space="0" w:color="54546E" w:themeColor="accent3"/>
              <w:bottom w:val="single" w:sz="4" w:space="0" w:color="54546E" w:themeColor="accent3"/>
            </w:tcBorders>
          </w:tcPr>
          <w:p w14:paraId="6AE95F30" w14:textId="2AD28E50" w:rsidR="00871F18" w:rsidRPr="00CA33BC" w:rsidRDefault="00EB6E32" w:rsidP="00EB6E32">
            <w:pPr>
              <w:pStyle w:val="Tabeltekst"/>
              <w:rPr>
                <w:sz w:val="18"/>
                <w:szCs w:val="18"/>
                <w:lang w:val="en-US"/>
              </w:rPr>
            </w:pPr>
            <w:r w:rsidRPr="00CA33BC">
              <w:rPr>
                <w:sz w:val="18"/>
                <w:szCs w:val="18"/>
                <w:lang w:val="en-US"/>
              </w:rPr>
              <w:t>7</w:t>
            </w:r>
          </w:p>
        </w:tc>
        <w:tc>
          <w:tcPr>
            <w:tcW w:w="7512" w:type="dxa"/>
            <w:tcBorders>
              <w:top w:val="single" w:sz="4" w:space="0" w:color="54546E" w:themeColor="accent3"/>
              <w:bottom w:val="single" w:sz="4" w:space="0" w:color="54546E" w:themeColor="accent3"/>
            </w:tcBorders>
          </w:tcPr>
          <w:p w14:paraId="15F5ACB3" w14:textId="76175F38" w:rsidR="00871F18" w:rsidRPr="00CA33BC" w:rsidRDefault="00EB6E32" w:rsidP="00307F2F">
            <w:pPr>
              <w:pStyle w:val="Tabeltal"/>
              <w:jc w:val="left"/>
              <w:rPr>
                <w:sz w:val="18"/>
                <w:szCs w:val="18"/>
              </w:rPr>
            </w:pPr>
            <w:r w:rsidRPr="00CA33BC">
              <w:rPr>
                <w:sz w:val="18"/>
                <w:szCs w:val="18"/>
              </w:rPr>
              <w:t>Tilfredsstillende besvarelse, der opfylder betydelige dele af dine konkrete behov. Jf. din opgavebeskrivelse.</w:t>
            </w:r>
          </w:p>
        </w:tc>
      </w:tr>
      <w:tr w:rsidR="00871F18" w:rsidRPr="00EB6E32" w14:paraId="74CDE7AD" w14:textId="77777777" w:rsidTr="007528FC">
        <w:trPr>
          <w:cnfStyle w:val="000000100000" w:firstRow="0" w:lastRow="0" w:firstColumn="0" w:lastColumn="0" w:oddVBand="0" w:evenVBand="0" w:oddHBand="1" w:evenHBand="0" w:firstRowFirstColumn="0" w:firstRowLastColumn="0" w:lastRowFirstColumn="0" w:lastRowLastColumn="0"/>
          <w:trHeight w:val="422"/>
        </w:trPr>
        <w:tc>
          <w:tcPr>
            <w:tcW w:w="993" w:type="dxa"/>
            <w:tcBorders>
              <w:top w:val="single" w:sz="4" w:space="0" w:color="54546E" w:themeColor="accent3"/>
              <w:bottom w:val="single" w:sz="4" w:space="0" w:color="54546E" w:themeColor="accent3"/>
            </w:tcBorders>
          </w:tcPr>
          <w:p w14:paraId="4B537D19" w14:textId="6AAA4CAE" w:rsidR="00871F18" w:rsidRPr="00CA33BC" w:rsidRDefault="00EB6E32" w:rsidP="00EB6E32">
            <w:pPr>
              <w:pStyle w:val="Tabeltekst"/>
              <w:rPr>
                <w:sz w:val="18"/>
                <w:szCs w:val="18"/>
              </w:rPr>
            </w:pPr>
            <w:r w:rsidRPr="00CA33BC">
              <w:rPr>
                <w:sz w:val="18"/>
                <w:szCs w:val="18"/>
              </w:rPr>
              <w:t>6</w:t>
            </w:r>
          </w:p>
        </w:tc>
        <w:tc>
          <w:tcPr>
            <w:tcW w:w="7512" w:type="dxa"/>
            <w:tcBorders>
              <w:top w:val="single" w:sz="4" w:space="0" w:color="54546E" w:themeColor="accent3"/>
              <w:bottom w:val="single" w:sz="4" w:space="0" w:color="54546E" w:themeColor="accent3"/>
            </w:tcBorders>
          </w:tcPr>
          <w:p w14:paraId="5CF31733" w14:textId="54FFD83C" w:rsidR="00871F18" w:rsidRPr="00CA33BC" w:rsidRDefault="00EB6E32" w:rsidP="00307F2F">
            <w:pPr>
              <w:pStyle w:val="Tabeltal"/>
              <w:jc w:val="left"/>
              <w:rPr>
                <w:sz w:val="18"/>
                <w:szCs w:val="18"/>
              </w:rPr>
            </w:pPr>
            <w:r w:rsidRPr="00CA33BC">
              <w:rPr>
                <w:sz w:val="18"/>
                <w:szCs w:val="18"/>
              </w:rPr>
              <w:t>Besvarelsen vurderes nogenlunde tilfredsstillende at opfylde dine konkrete behov, jf. din opgavebeskrivelse.</w:t>
            </w:r>
          </w:p>
        </w:tc>
      </w:tr>
      <w:tr w:rsidR="00871F18" w:rsidRPr="00826D1A" w14:paraId="7670A108" w14:textId="77777777" w:rsidTr="007528FC">
        <w:trPr>
          <w:cnfStyle w:val="000000010000" w:firstRow="0" w:lastRow="0" w:firstColumn="0" w:lastColumn="0" w:oddVBand="0" w:evenVBand="0" w:oddHBand="0" w:evenHBand="1" w:firstRowFirstColumn="0" w:firstRowLastColumn="0" w:lastRowFirstColumn="0" w:lastRowLastColumn="0"/>
        </w:trPr>
        <w:tc>
          <w:tcPr>
            <w:tcW w:w="993" w:type="dxa"/>
            <w:tcBorders>
              <w:top w:val="single" w:sz="4" w:space="0" w:color="54546E" w:themeColor="accent3"/>
              <w:bottom w:val="single" w:sz="4" w:space="0" w:color="54546E" w:themeColor="accent3"/>
            </w:tcBorders>
          </w:tcPr>
          <w:p w14:paraId="1A3DC41F" w14:textId="224CA334" w:rsidR="00871F18" w:rsidRPr="00CA33BC" w:rsidRDefault="00EB6E32" w:rsidP="00EB6E32">
            <w:pPr>
              <w:pStyle w:val="Tabeltekst"/>
              <w:rPr>
                <w:sz w:val="18"/>
                <w:szCs w:val="18"/>
                <w:lang w:val="en-US"/>
              </w:rPr>
            </w:pPr>
            <w:r w:rsidRPr="00CA33BC">
              <w:rPr>
                <w:sz w:val="18"/>
                <w:szCs w:val="18"/>
                <w:lang w:val="en-US"/>
              </w:rPr>
              <w:t>5</w:t>
            </w:r>
          </w:p>
        </w:tc>
        <w:tc>
          <w:tcPr>
            <w:tcW w:w="7512" w:type="dxa"/>
            <w:tcBorders>
              <w:top w:val="single" w:sz="4" w:space="0" w:color="54546E" w:themeColor="accent3"/>
              <w:bottom w:val="single" w:sz="4" w:space="0" w:color="54546E" w:themeColor="accent3"/>
            </w:tcBorders>
          </w:tcPr>
          <w:p w14:paraId="4E999EDF" w14:textId="0659803A" w:rsidR="00871F18" w:rsidRPr="00CA33BC" w:rsidRDefault="00EB6E32" w:rsidP="00307F2F">
            <w:pPr>
              <w:pStyle w:val="Tabeltal"/>
              <w:jc w:val="left"/>
              <w:rPr>
                <w:sz w:val="18"/>
                <w:szCs w:val="18"/>
              </w:rPr>
            </w:pPr>
            <w:r w:rsidRPr="00CA33BC">
              <w:rPr>
                <w:sz w:val="18"/>
                <w:szCs w:val="18"/>
              </w:rPr>
              <w:t>Besvarelsen vurderes jævnt tilfredsstillende at opfylde dine konkrete behov, jf. din opgavebeskrivelse.</w:t>
            </w:r>
          </w:p>
        </w:tc>
      </w:tr>
      <w:tr w:rsidR="00871F18" w:rsidRPr="00826D1A" w14:paraId="057EB72C" w14:textId="77777777" w:rsidTr="007528FC">
        <w:trPr>
          <w:cnfStyle w:val="000000100000" w:firstRow="0" w:lastRow="0" w:firstColumn="0" w:lastColumn="0" w:oddVBand="0" w:evenVBand="0" w:oddHBand="1" w:evenHBand="0" w:firstRowFirstColumn="0" w:firstRowLastColumn="0" w:lastRowFirstColumn="0" w:lastRowLastColumn="0"/>
        </w:trPr>
        <w:tc>
          <w:tcPr>
            <w:tcW w:w="993" w:type="dxa"/>
            <w:tcBorders>
              <w:top w:val="single" w:sz="4" w:space="0" w:color="54546E" w:themeColor="accent3"/>
              <w:bottom w:val="single" w:sz="4" w:space="0" w:color="54546E" w:themeColor="accent3"/>
            </w:tcBorders>
          </w:tcPr>
          <w:p w14:paraId="59DEAFCF" w14:textId="711DBC42" w:rsidR="00871F18" w:rsidRPr="00CA33BC" w:rsidRDefault="00EB6E32" w:rsidP="00EB6E32">
            <w:pPr>
              <w:pStyle w:val="Tabeltekst"/>
              <w:rPr>
                <w:sz w:val="18"/>
                <w:szCs w:val="18"/>
                <w:lang w:val="en-US"/>
              </w:rPr>
            </w:pPr>
            <w:r w:rsidRPr="00CA33BC">
              <w:rPr>
                <w:sz w:val="18"/>
                <w:szCs w:val="18"/>
                <w:lang w:val="en-US"/>
              </w:rPr>
              <w:t>4</w:t>
            </w:r>
          </w:p>
        </w:tc>
        <w:tc>
          <w:tcPr>
            <w:tcW w:w="7512" w:type="dxa"/>
            <w:tcBorders>
              <w:top w:val="single" w:sz="4" w:space="0" w:color="54546E" w:themeColor="accent3"/>
              <w:bottom w:val="single" w:sz="4" w:space="0" w:color="54546E" w:themeColor="accent3"/>
            </w:tcBorders>
          </w:tcPr>
          <w:p w14:paraId="4F0B746F" w14:textId="183045D0" w:rsidR="00871F18" w:rsidRPr="00CA33BC" w:rsidRDefault="00EB6E32" w:rsidP="00307F2F">
            <w:pPr>
              <w:pStyle w:val="Tabeltal"/>
              <w:jc w:val="left"/>
              <w:rPr>
                <w:sz w:val="18"/>
                <w:szCs w:val="18"/>
              </w:rPr>
            </w:pPr>
            <w:r w:rsidRPr="00CA33BC">
              <w:rPr>
                <w:sz w:val="18"/>
                <w:szCs w:val="18"/>
              </w:rPr>
              <w:t>Besvarelsen vurderes jævnt tilfredsstillende at opfylde dine konkrete behov, jf. din opgavebeskrivelse.</w:t>
            </w:r>
          </w:p>
        </w:tc>
      </w:tr>
      <w:tr w:rsidR="00871F18" w:rsidRPr="00EB6E32" w14:paraId="4DE95AAB" w14:textId="77777777" w:rsidTr="007528FC">
        <w:trPr>
          <w:cnfStyle w:val="000000010000" w:firstRow="0" w:lastRow="0" w:firstColumn="0" w:lastColumn="0" w:oddVBand="0" w:evenVBand="0" w:oddHBand="0" w:evenHBand="1" w:firstRowFirstColumn="0" w:firstRowLastColumn="0" w:lastRowFirstColumn="0" w:lastRowLastColumn="0"/>
        </w:trPr>
        <w:tc>
          <w:tcPr>
            <w:tcW w:w="993" w:type="dxa"/>
            <w:tcBorders>
              <w:top w:val="single" w:sz="4" w:space="0" w:color="54546E" w:themeColor="accent3"/>
              <w:bottom w:val="single" w:sz="4" w:space="0" w:color="54546E" w:themeColor="accent3"/>
            </w:tcBorders>
          </w:tcPr>
          <w:p w14:paraId="6945B539" w14:textId="1CCC1CED" w:rsidR="00871F18" w:rsidRPr="00CA33BC" w:rsidRDefault="00EB6E32" w:rsidP="00EB6E32">
            <w:pPr>
              <w:pStyle w:val="Tabeltekst"/>
              <w:rPr>
                <w:sz w:val="18"/>
                <w:szCs w:val="18"/>
                <w:lang w:val="en-US"/>
              </w:rPr>
            </w:pPr>
            <w:r w:rsidRPr="00CA33BC">
              <w:rPr>
                <w:sz w:val="18"/>
                <w:szCs w:val="18"/>
                <w:lang w:val="en-US"/>
              </w:rPr>
              <w:t>3</w:t>
            </w:r>
          </w:p>
        </w:tc>
        <w:tc>
          <w:tcPr>
            <w:tcW w:w="7512" w:type="dxa"/>
            <w:tcBorders>
              <w:top w:val="single" w:sz="4" w:space="0" w:color="54546E" w:themeColor="accent3"/>
              <w:bottom w:val="single" w:sz="4" w:space="0" w:color="54546E" w:themeColor="accent3"/>
            </w:tcBorders>
          </w:tcPr>
          <w:p w14:paraId="32464C49" w14:textId="4B53EBF6" w:rsidR="00871F18" w:rsidRPr="00CA33BC" w:rsidRDefault="00EB6E32" w:rsidP="00307F2F">
            <w:pPr>
              <w:pStyle w:val="Tabeltal"/>
              <w:jc w:val="left"/>
              <w:rPr>
                <w:sz w:val="18"/>
                <w:szCs w:val="18"/>
              </w:rPr>
            </w:pPr>
            <w:r w:rsidRPr="00CA33BC">
              <w:rPr>
                <w:sz w:val="18"/>
                <w:szCs w:val="18"/>
              </w:rPr>
              <w:t>Besvarelsen vurderes med en række mangler at opfylde dine konkrete behov, jf. din opgavebeskrivelse.</w:t>
            </w:r>
          </w:p>
        </w:tc>
      </w:tr>
      <w:tr w:rsidR="00871F18" w:rsidRPr="007528FC" w14:paraId="5F073BC4" w14:textId="77777777" w:rsidTr="007528FC">
        <w:trPr>
          <w:cnfStyle w:val="000000100000" w:firstRow="0" w:lastRow="0" w:firstColumn="0" w:lastColumn="0" w:oddVBand="0" w:evenVBand="0" w:oddHBand="1" w:evenHBand="0" w:firstRowFirstColumn="0" w:firstRowLastColumn="0" w:lastRowFirstColumn="0" w:lastRowLastColumn="0"/>
        </w:trPr>
        <w:tc>
          <w:tcPr>
            <w:tcW w:w="993" w:type="dxa"/>
            <w:tcBorders>
              <w:top w:val="single" w:sz="4" w:space="0" w:color="54546E" w:themeColor="accent3"/>
              <w:bottom w:val="single" w:sz="4" w:space="0" w:color="54546E" w:themeColor="accent3"/>
            </w:tcBorders>
          </w:tcPr>
          <w:p w14:paraId="0C483D46" w14:textId="5D7E67C5" w:rsidR="00871F18" w:rsidRPr="00CA33BC" w:rsidRDefault="00EB6E32" w:rsidP="00EB6E32">
            <w:pPr>
              <w:pStyle w:val="Tabeltekst"/>
              <w:rPr>
                <w:sz w:val="18"/>
                <w:szCs w:val="18"/>
                <w:lang w:val="en-US"/>
              </w:rPr>
            </w:pPr>
            <w:r w:rsidRPr="00CA33BC">
              <w:rPr>
                <w:sz w:val="18"/>
                <w:szCs w:val="18"/>
                <w:lang w:val="en-US"/>
              </w:rPr>
              <w:t>2</w:t>
            </w:r>
          </w:p>
        </w:tc>
        <w:tc>
          <w:tcPr>
            <w:tcW w:w="7512" w:type="dxa"/>
            <w:tcBorders>
              <w:top w:val="single" w:sz="4" w:space="0" w:color="54546E" w:themeColor="accent3"/>
              <w:bottom w:val="single" w:sz="4" w:space="0" w:color="54546E" w:themeColor="accent3"/>
            </w:tcBorders>
          </w:tcPr>
          <w:p w14:paraId="4A63502A" w14:textId="49DD2B91" w:rsidR="00871F18" w:rsidRPr="00CA33BC" w:rsidRDefault="007528FC" w:rsidP="00307F2F">
            <w:pPr>
              <w:pStyle w:val="Tabeltal"/>
              <w:jc w:val="left"/>
              <w:rPr>
                <w:sz w:val="18"/>
                <w:szCs w:val="18"/>
              </w:rPr>
            </w:pPr>
            <w:r w:rsidRPr="00CA33BC">
              <w:rPr>
                <w:sz w:val="18"/>
                <w:szCs w:val="18"/>
              </w:rPr>
              <w:t>Besvarelsen vurderes kun sporadisk at opfylde dine konkrete behov, jf. din opgavebeskrivelse.</w:t>
            </w:r>
          </w:p>
        </w:tc>
      </w:tr>
      <w:tr w:rsidR="00871F18" w:rsidRPr="00826D1A" w14:paraId="67EFAF22" w14:textId="77777777" w:rsidTr="007528FC">
        <w:trPr>
          <w:cnfStyle w:val="000000010000" w:firstRow="0" w:lastRow="0" w:firstColumn="0" w:lastColumn="0" w:oddVBand="0" w:evenVBand="0" w:oddHBand="0" w:evenHBand="1" w:firstRowFirstColumn="0" w:firstRowLastColumn="0" w:lastRowFirstColumn="0" w:lastRowLastColumn="0"/>
        </w:trPr>
        <w:tc>
          <w:tcPr>
            <w:tcW w:w="993" w:type="dxa"/>
            <w:tcBorders>
              <w:top w:val="single" w:sz="4" w:space="0" w:color="54546E" w:themeColor="accent3"/>
              <w:bottom w:val="single" w:sz="4" w:space="0" w:color="54546E" w:themeColor="accent3"/>
            </w:tcBorders>
          </w:tcPr>
          <w:p w14:paraId="338CA63F" w14:textId="555FC8D5" w:rsidR="00871F18" w:rsidRPr="00CA33BC" w:rsidRDefault="00EB6E32" w:rsidP="00EB6E32">
            <w:pPr>
              <w:pStyle w:val="Tabeltekst"/>
              <w:rPr>
                <w:sz w:val="18"/>
                <w:szCs w:val="18"/>
                <w:lang w:val="en-US"/>
              </w:rPr>
            </w:pPr>
            <w:r w:rsidRPr="00CA33BC">
              <w:rPr>
                <w:sz w:val="18"/>
                <w:szCs w:val="18"/>
                <w:lang w:val="en-US"/>
              </w:rPr>
              <w:t>1</w:t>
            </w:r>
          </w:p>
        </w:tc>
        <w:tc>
          <w:tcPr>
            <w:tcW w:w="7512" w:type="dxa"/>
            <w:tcBorders>
              <w:top w:val="single" w:sz="4" w:space="0" w:color="54546E" w:themeColor="accent3"/>
              <w:bottom w:val="single" w:sz="4" w:space="0" w:color="54546E" w:themeColor="accent3"/>
            </w:tcBorders>
          </w:tcPr>
          <w:p w14:paraId="35D282C6" w14:textId="65975854" w:rsidR="00871F18" w:rsidRPr="00CA33BC" w:rsidRDefault="007528FC" w:rsidP="00307F2F">
            <w:pPr>
              <w:pStyle w:val="Tabeltal"/>
              <w:jc w:val="left"/>
              <w:rPr>
                <w:sz w:val="18"/>
                <w:szCs w:val="18"/>
              </w:rPr>
            </w:pPr>
            <w:r w:rsidRPr="00CA33BC">
              <w:rPr>
                <w:sz w:val="18"/>
                <w:szCs w:val="18"/>
              </w:rPr>
              <w:t>Besvarelsen vurderes utilstrækkeligt at opfylde dine konkrete behov, jf. din opgavebeskrivelse.</w:t>
            </w:r>
          </w:p>
        </w:tc>
      </w:tr>
    </w:tbl>
    <w:p w14:paraId="44C178FC" w14:textId="77777777" w:rsidR="00482377" w:rsidRDefault="00482377" w:rsidP="00871F18">
      <w:pPr>
        <w:rPr>
          <w:lang w:eastAsia="en-US"/>
        </w:rPr>
      </w:pPr>
    </w:p>
    <w:p w14:paraId="36C7BC7F" w14:textId="0F5C75D7" w:rsidR="007528FC" w:rsidRDefault="007528FC" w:rsidP="00871F18">
      <w:pPr>
        <w:rPr>
          <w:rFonts w:eastAsiaTheme="minorHAnsi"/>
          <w:b/>
          <w:color w:val="FFFFFF"/>
          <w:sz w:val="22"/>
        </w:rPr>
      </w:pPr>
      <w:r>
        <w:rPr>
          <w:rFonts w:ascii="Times New Roman" w:hAnsi="Times New Roman"/>
          <w:noProof/>
          <w:sz w:val="24"/>
          <w:szCs w:val="24"/>
        </w:rPr>
        <mc:AlternateContent>
          <mc:Choice Requires="wps">
            <w:drawing>
              <wp:anchor distT="0" distB="0" distL="114300" distR="114300" simplePos="0" relativeHeight="251669504" behindDoc="1" locked="0" layoutInCell="1" allowOverlap="1" wp14:anchorId="272BD05E" wp14:editId="617C8AE5">
                <wp:simplePos x="0" y="0"/>
                <wp:positionH relativeFrom="margin">
                  <wp:posOffset>1705514</wp:posOffset>
                </wp:positionH>
                <wp:positionV relativeFrom="paragraph">
                  <wp:posOffset>5715</wp:posOffset>
                </wp:positionV>
                <wp:extent cx="4495800" cy="1607820"/>
                <wp:effectExtent l="0" t="0" r="0" b="0"/>
                <wp:wrapNone/>
                <wp:docPr id="34" name="Tekstfelt 34"/>
                <wp:cNvGraphicFramePr/>
                <a:graphic xmlns:a="http://schemas.openxmlformats.org/drawingml/2006/main">
                  <a:graphicData uri="http://schemas.microsoft.com/office/word/2010/wordprocessingShape">
                    <wps:wsp>
                      <wps:cNvSpPr txBox="1"/>
                      <wps:spPr>
                        <a:xfrm>
                          <a:off x="0" y="0"/>
                          <a:ext cx="4495800" cy="1607820"/>
                        </a:xfrm>
                        <a:prstGeom prst="rect">
                          <a:avLst/>
                        </a:prstGeom>
                        <a:solidFill>
                          <a:srgbClr val="E6ECE9"/>
                        </a:solidFill>
                        <a:ln w="6350">
                          <a:noFill/>
                        </a:ln>
                      </wps:spPr>
                      <wps:txbx>
                        <w:txbxContent>
                          <w:p w14:paraId="37CC0F5C" w14:textId="77777777" w:rsidR="00650888" w:rsidRDefault="00650888" w:rsidP="00102513">
                            <w:pPr>
                              <w:pStyle w:val="Normal-skabelon"/>
                              <w:spacing w:before="120"/>
                              <w:ind w:left="266" w:right="266"/>
                              <w:jc w:val="left"/>
                            </w:pPr>
                            <w:r>
                              <w:t xml:space="preserve">Du skal udarbejde dokumentation for din tildeling til eget brug. Din evaluering og begrundelse for dit valgt af leverandør udgør dokumentationen for tildelingen. Denne dokumentation bør du gemme som dokumentation for en saglig tildeling. </w:t>
                            </w:r>
                          </w:p>
                          <w:p w14:paraId="37DFDE78" w14:textId="2A761331" w:rsidR="007528FC" w:rsidRDefault="00650888" w:rsidP="00102513">
                            <w:pPr>
                              <w:pStyle w:val="Normal-skabelon"/>
                              <w:spacing w:before="120"/>
                              <w:ind w:left="266" w:right="266"/>
                              <w:jc w:val="left"/>
                            </w:pPr>
                            <w:r>
                              <w:t>I tildelingsværktøjet er der plads til at indskrive dine egne noter vedrørende evalueringen. Gemmer du dette sammen med din opgavebeskrivelse, så har du din dokumentation på plads.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BD05E" id="Tekstfelt 34" o:spid="_x0000_s1061" type="#_x0000_t202" style="position:absolute;margin-left:134.3pt;margin-top:.45pt;width:354pt;height:126.6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" fillcolor="#e6ece9" stroked="f" strokeweight=".5pt">
                <v:textbox>
                  <w:txbxContent>
                    <w:p w14:paraId="37CC0F5C" w14:textId="77777777" w:rsidR="00650888" w:rsidRDefault="00650888" w:rsidP="00102513">
                      <w:pPr>
                        <w:pStyle w:val="Normal-skabelon"/>
                        <w:spacing w:before="120"/>
                        <w:ind w:left="266" w:right="266"/>
                        <w:jc w:val="left"/>
                      </w:pPr>
                      <w:r>
                        <w:t xml:space="preserve">Du skal udarbejde dokumentation for din tildeling til eget brug. Din evaluering og begrundelse for dit valgt af leverandør udgør dokumentationen for tildelingen. Denne dokumentation bør du gemme som dokumentation for en saglig tildeling. </w:t>
                      </w:r>
                    </w:p>
                    <w:p w14:paraId="37DFDE78" w14:textId="2A761331" w:rsidR="007528FC" w:rsidRDefault="00650888" w:rsidP="00102513">
                      <w:pPr>
                        <w:pStyle w:val="Normal-skabelon"/>
                        <w:spacing w:before="120"/>
                        <w:ind w:left="266" w:right="266"/>
                        <w:jc w:val="left"/>
                      </w:pPr>
                      <w:r>
                        <w:t>I tildelingsværktøjet er der plads til at indskrive dine egne noter vedrørende evalueringen. Gemmer du dette sammen med din opgavebeskrivelse, så har du din dokumentation på plads.</w:t>
                      </w:r>
                    </w:p>
                  </w:txbxContent>
                </v:textbox>
                <w10:wrap anchorx="margin"/>
              </v:shape>
            </w:pict>
          </mc:Fallback>
        </mc:AlternateContent>
      </w:r>
      <w:r>
        <w:rPr>
          <w:noProof/>
        </w:rPr>
        <mc:AlternateContent>
          <mc:Choice Requires="wps">
            <w:drawing>
              <wp:inline distT="0" distB="0" distL="0" distR="0" wp14:anchorId="7FAA6871" wp14:editId="01E94F5B">
                <wp:extent cx="1699404" cy="1009291"/>
                <wp:effectExtent l="0" t="0" r="0" b="635"/>
                <wp:docPr id="33" name="Tekstfelt 33"/>
                <wp:cNvGraphicFramePr/>
                <a:graphic xmlns:a="http://schemas.openxmlformats.org/drawingml/2006/main">
                  <a:graphicData uri="http://schemas.microsoft.com/office/word/2010/wordprocessingShape">
                    <wps:wsp>
                      <wps:cNvSpPr txBox="1"/>
                      <wps:spPr>
                        <a:xfrm>
                          <a:off x="0" y="0"/>
                          <a:ext cx="1699404" cy="1009291"/>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618EA10F" w14:textId="77777777" w:rsidTr="007528FC">
                              <w:tc>
                                <w:tcPr>
                                  <w:tcW w:w="3912" w:type="dxa"/>
                                </w:tcPr>
                                <w:p w14:paraId="4C219930" w14:textId="09C126A2" w:rsidR="007528FC" w:rsidRDefault="007528FC" w:rsidP="007528FC">
                                  <w:pPr>
                                    <w:pStyle w:val="Bagsidetekst"/>
                                  </w:pPr>
                                  <w:r>
                                    <w:t>Trin 4:</w:t>
                                  </w:r>
                                </w:p>
                                <w:p w14:paraId="7592F3C4" w14:textId="77777777" w:rsidR="007528FC" w:rsidRDefault="007528FC" w:rsidP="007528FC">
                                  <w:pPr>
                                    <w:pStyle w:val="Bagsidetekst"/>
                                  </w:pPr>
                                  <w:r>
                                    <w:t>Dokumentation for</w:t>
                                  </w:r>
                                </w:p>
                                <w:p w14:paraId="27040DB5" w14:textId="70BB89EB" w:rsidR="007528FC" w:rsidRDefault="007528FC" w:rsidP="007528FC">
                                  <w:pPr>
                                    <w:pStyle w:val="Bagsidetekst"/>
                                  </w:pPr>
                                  <w:r>
                                    <w:t xml:space="preserve">tildeling </w:t>
                                  </w:r>
                                </w:p>
                              </w:tc>
                            </w:tr>
                          </w:tbl>
                          <w:p w14:paraId="37C5A127" w14:textId="77777777" w:rsidR="007528FC" w:rsidRPr="008A77E6" w:rsidRDefault="007528FC" w:rsidP="007528FC">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7FAA6871" id="Tekstfelt 33" o:spid="_x0000_s1062" type="#_x0000_t202" style="width:133.8pt;height:7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618EA10F" w14:textId="77777777" w:rsidTr="007528FC">
                        <w:tc>
                          <w:tcPr>
                            <w:tcW w:w="3912" w:type="dxa"/>
                          </w:tcPr>
                          <w:p w14:paraId="4C219930" w14:textId="09C126A2" w:rsidR="007528FC" w:rsidRDefault="007528FC" w:rsidP="007528FC">
                            <w:pPr>
                              <w:pStyle w:val="Bagsidetekst"/>
                            </w:pPr>
                            <w:r>
                              <w:t>Trin 4:</w:t>
                            </w:r>
                          </w:p>
                          <w:p w14:paraId="7592F3C4" w14:textId="77777777" w:rsidR="007528FC" w:rsidRDefault="007528FC" w:rsidP="007528FC">
                            <w:pPr>
                              <w:pStyle w:val="Bagsidetekst"/>
                            </w:pPr>
                            <w:r>
                              <w:t>Dokumentation for</w:t>
                            </w:r>
                          </w:p>
                          <w:p w14:paraId="27040DB5" w14:textId="70BB89EB" w:rsidR="007528FC" w:rsidRDefault="007528FC" w:rsidP="007528FC">
                            <w:pPr>
                              <w:pStyle w:val="Bagsidetekst"/>
                            </w:pPr>
                            <w:r>
                              <w:t xml:space="preserve">tildeling </w:t>
                            </w:r>
                          </w:p>
                        </w:tc>
                      </w:tr>
                    </w:tbl>
                    <w:p w14:paraId="37C5A127" w14:textId="77777777" w:rsidR="007528FC" w:rsidRPr="008A77E6" w:rsidRDefault="007528FC" w:rsidP="007528FC">
                      <w:pPr>
                        <w:pStyle w:val="Normaludenafstand"/>
                        <w:spacing w:line="20" w:lineRule="exact"/>
                        <w:rPr>
                          <w:sz w:val="2"/>
                          <w:szCs w:val="2"/>
                        </w:rPr>
                      </w:pPr>
                    </w:p>
                  </w:txbxContent>
                </v:textbox>
                <w10:anchorlock/>
              </v:shape>
            </w:pict>
          </mc:Fallback>
        </mc:AlternateContent>
      </w:r>
    </w:p>
    <w:p w14:paraId="6CCBCD00" w14:textId="34A2CF38" w:rsidR="007528FC" w:rsidRPr="007528FC" w:rsidRDefault="007528FC" w:rsidP="007528FC">
      <w:pPr>
        <w:rPr>
          <w:lang w:eastAsia="en-US"/>
        </w:rPr>
      </w:pPr>
    </w:p>
    <w:p w14:paraId="2F928F70" w14:textId="7B63A1D5" w:rsidR="007528FC" w:rsidRPr="007528FC" w:rsidRDefault="007528FC" w:rsidP="007528FC">
      <w:pPr>
        <w:rPr>
          <w:lang w:eastAsia="en-US"/>
        </w:rPr>
      </w:pPr>
    </w:p>
    <w:p w14:paraId="1873DAC8" w14:textId="3C105287" w:rsidR="007528FC" w:rsidRDefault="007528FC" w:rsidP="007528FC">
      <w:pPr>
        <w:rPr>
          <w:rFonts w:eastAsiaTheme="minorHAnsi"/>
          <w:b/>
          <w:color w:val="FFFFFF"/>
          <w:sz w:val="22"/>
        </w:rPr>
      </w:pPr>
    </w:p>
    <w:p w14:paraId="2F13FAC2" w14:textId="78DAEAB3" w:rsidR="007528FC" w:rsidRDefault="007528FC" w:rsidP="007528FC">
      <w:pPr>
        <w:rPr>
          <w:rFonts w:eastAsiaTheme="minorHAnsi"/>
          <w:b/>
          <w:color w:val="FFFFFF"/>
          <w:sz w:val="22"/>
        </w:rPr>
      </w:pPr>
      <w:r>
        <w:rPr>
          <w:rFonts w:ascii="Times New Roman" w:hAnsi="Times New Roman"/>
          <w:noProof/>
          <w:sz w:val="24"/>
          <w:szCs w:val="24"/>
        </w:rPr>
        <mc:AlternateContent>
          <mc:Choice Requires="wps">
            <w:drawing>
              <wp:anchor distT="0" distB="0" distL="114300" distR="114300" simplePos="0" relativeHeight="251671552" behindDoc="1" locked="0" layoutInCell="1" allowOverlap="1" wp14:anchorId="3F880754" wp14:editId="6E961991">
                <wp:simplePos x="0" y="0"/>
                <wp:positionH relativeFrom="margin">
                  <wp:posOffset>1697355</wp:posOffset>
                </wp:positionH>
                <wp:positionV relativeFrom="paragraph">
                  <wp:posOffset>4972</wp:posOffset>
                </wp:positionV>
                <wp:extent cx="4495800" cy="2461260"/>
                <wp:effectExtent l="0" t="0" r="0" b="0"/>
                <wp:wrapNone/>
                <wp:docPr id="38" name="Tekstfelt 38"/>
                <wp:cNvGraphicFramePr/>
                <a:graphic xmlns:a="http://schemas.openxmlformats.org/drawingml/2006/main">
                  <a:graphicData uri="http://schemas.microsoft.com/office/word/2010/wordprocessingShape">
                    <wps:wsp>
                      <wps:cNvSpPr txBox="1"/>
                      <wps:spPr>
                        <a:xfrm>
                          <a:off x="0" y="0"/>
                          <a:ext cx="4495800" cy="2461260"/>
                        </a:xfrm>
                        <a:prstGeom prst="rect">
                          <a:avLst/>
                        </a:prstGeom>
                        <a:solidFill>
                          <a:srgbClr val="E6ECE9"/>
                        </a:solidFill>
                        <a:ln w="6350">
                          <a:noFill/>
                        </a:ln>
                      </wps:spPr>
                      <wps:txbx>
                        <w:txbxContent>
                          <w:p w14:paraId="6EA5ADBE" w14:textId="77777777" w:rsidR="005F25DE" w:rsidRDefault="005F25DE" w:rsidP="00102513">
                            <w:pPr>
                              <w:pStyle w:val="Normal-skabelon"/>
                              <w:spacing w:before="120"/>
                              <w:ind w:left="266" w:right="266"/>
                              <w:jc w:val="left"/>
                            </w:pPr>
                            <w:r>
                              <w:t xml:space="preserve">Nu kan du kontakte den tildelte leverandør, jf. leveringsaftalens punkt. 2.1. Du kan aftale et teknisk afklaringsmøde, hvor du orienterer om opgavebeskrivelsen, herunder konkret problemstilling, baggrund, resultatkrav til opgaven og forventet tidsplan. </w:t>
                            </w:r>
                          </w:p>
                          <w:p w14:paraId="650748DC" w14:textId="77777777" w:rsidR="005F25DE" w:rsidRDefault="005F25DE" w:rsidP="00102513">
                            <w:pPr>
                              <w:pStyle w:val="Normal-skabelon"/>
                              <w:spacing w:before="120"/>
                              <w:ind w:left="266" w:right="266"/>
                              <w:jc w:val="left"/>
                            </w:pPr>
                            <w:r>
                              <w:t xml:space="preserve">På baggrund heraf fortæller den tildelte leverandør inden for tre arbejdsdage, om de kan påtage sig opgaven. Hvis ikke, skal du kontakte den leverandør, der i forbindelse med evalueringen opnåede det næsthøjeste antal point etc. </w:t>
                            </w:r>
                          </w:p>
                          <w:p w14:paraId="1CB759DA" w14:textId="6382FD0E" w:rsidR="007528FC" w:rsidRDefault="005F25DE" w:rsidP="00102513">
                            <w:pPr>
                              <w:pStyle w:val="Normal-skabelon"/>
                              <w:spacing w:before="120"/>
                              <w:ind w:left="266" w:right="266"/>
                              <w:jc w:val="left"/>
                            </w:pPr>
                            <w:proofErr w:type="gramStart"/>
                            <w:r>
                              <w:t>Såfremt</w:t>
                            </w:r>
                            <w:proofErr w:type="gramEnd"/>
                            <w:r>
                              <w:t xml:space="preserve"> du vælger at ændre på de vilkår, der har ligget til grund for tildelingen, skal du gå tilbage til trin 1, ’Kundens opgavebeskrivelse’, og gennemføre samtlige trin på 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80754" id="Tekstfelt 38" o:spid="_x0000_s1063" type="#_x0000_t202" style="position:absolute;margin-left:133.65pt;margin-top:.4pt;width:354pt;height:193.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" fillcolor="#e6ece9" stroked="f" strokeweight=".5pt">
                <v:textbox>
                  <w:txbxContent>
                    <w:p w14:paraId="6EA5ADBE" w14:textId="77777777" w:rsidR="005F25DE" w:rsidRDefault="005F25DE" w:rsidP="00102513">
                      <w:pPr>
                        <w:pStyle w:val="Normal-skabelon"/>
                        <w:spacing w:before="120"/>
                        <w:ind w:left="266" w:right="266"/>
                        <w:jc w:val="left"/>
                      </w:pPr>
                      <w:r>
                        <w:t xml:space="preserve">Nu kan du kontakte den tildelte leverandør, jf. leveringsaftalens punkt. 2.1. Du kan aftale et teknisk afklaringsmøde, hvor du orienterer om opgavebeskrivelsen, herunder konkret problemstilling, baggrund, resultatkrav til opgaven og forventet tidsplan. </w:t>
                      </w:r>
                    </w:p>
                    <w:p w14:paraId="650748DC" w14:textId="77777777" w:rsidR="005F25DE" w:rsidRDefault="005F25DE" w:rsidP="00102513">
                      <w:pPr>
                        <w:pStyle w:val="Normal-skabelon"/>
                        <w:spacing w:before="120"/>
                        <w:ind w:left="266" w:right="266"/>
                        <w:jc w:val="left"/>
                      </w:pPr>
                      <w:r>
                        <w:t xml:space="preserve">På baggrund heraf fortæller den tildelte leverandør inden for tre arbejdsdage, om de kan påtage sig opgaven. Hvis ikke, skal du kontakte den leverandør, der i forbindelse med evalueringen opnåede det næsthøjeste antal point etc. </w:t>
                      </w:r>
                    </w:p>
                    <w:p w14:paraId="1CB759DA" w14:textId="6382FD0E" w:rsidR="007528FC" w:rsidRDefault="005F25DE" w:rsidP="00102513">
                      <w:pPr>
                        <w:pStyle w:val="Normal-skabelon"/>
                        <w:spacing w:before="120"/>
                        <w:ind w:left="266" w:right="266"/>
                        <w:jc w:val="left"/>
                      </w:pPr>
                      <w:proofErr w:type="gramStart"/>
                      <w:r>
                        <w:t>Såfremt</w:t>
                      </w:r>
                      <w:proofErr w:type="gramEnd"/>
                      <w:r>
                        <w:t xml:space="preserve"> du vælger at ændre på de vilkår, der har ligget til grund for tildelingen, skal du gå tilbage til trin 1, ’Kundens opgavebeskrivelse’, og gennemføre samtlige trin på ny.</w:t>
                      </w:r>
                    </w:p>
                  </w:txbxContent>
                </v:textbox>
                <w10:wrap anchorx="margin"/>
              </v:shape>
            </w:pict>
          </mc:Fallback>
        </mc:AlternateContent>
      </w:r>
      <w:r>
        <w:rPr>
          <w:noProof/>
        </w:rPr>
        <mc:AlternateContent>
          <mc:Choice Requires="wps">
            <w:drawing>
              <wp:inline distT="0" distB="0" distL="0" distR="0" wp14:anchorId="4DFFA8A4" wp14:editId="0F5FC2C5">
                <wp:extent cx="1699404" cy="1009291"/>
                <wp:effectExtent l="0" t="0" r="0" b="635"/>
                <wp:docPr id="36" name="Tekstfelt 36"/>
                <wp:cNvGraphicFramePr/>
                <a:graphic xmlns:a="http://schemas.openxmlformats.org/drawingml/2006/main">
                  <a:graphicData uri="http://schemas.microsoft.com/office/word/2010/wordprocessingShape">
                    <wps:wsp>
                      <wps:cNvSpPr txBox="1"/>
                      <wps:spPr>
                        <a:xfrm>
                          <a:off x="0" y="0"/>
                          <a:ext cx="1699404" cy="1009291"/>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5748B372" w14:textId="77777777" w:rsidTr="007528FC">
                              <w:tc>
                                <w:tcPr>
                                  <w:tcW w:w="3912" w:type="dxa"/>
                                </w:tcPr>
                                <w:p w14:paraId="2F274FAB" w14:textId="77777777" w:rsidR="007528FC" w:rsidRDefault="007528FC" w:rsidP="007528FC">
                                  <w:pPr>
                                    <w:pStyle w:val="Bagsidetekst"/>
                                  </w:pPr>
                                  <w:r>
                                    <w:t>Trin 5:</w:t>
                                  </w:r>
                                </w:p>
                                <w:p w14:paraId="778C46B8" w14:textId="77777777" w:rsidR="007528FC" w:rsidRDefault="007528FC" w:rsidP="007528FC">
                                  <w:pPr>
                                    <w:pStyle w:val="Bagsidetekst"/>
                                  </w:pPr>
                                  <w:r>
                                    <w:t>Kontakt den tildelte</w:t>
                                  </w:r>
                                </w:p>
                                <w:p w14:paraId="5E900CD2" w14:textId="6BF3C9E3" w:rsidR="007528FC" w:rsidRDefault="007528FC" w:rsidP="007528FC">
                                  <w:pPr>
                                    <w:pStyle w:val="Bagsidetekst"/>
                                  </w:pPr>
                                  <w:r>
                                    <w:t xml:space="preserve">leverandør </w:t>
                                  </w:r>
                                </w:p>
                              </w:tc>
                            </w:tr>
                          </w:tbl>
                          <w:p w14:paraId="1B19107B" w14:textId="77777777" w:rsidR="007528FC" w:rsidRPr="008A77E6" w:rsidRDefault="007528FC" w:rsidP="007528FC">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DFFA8A4" id="Tekstfelt 36" o:spid="_x0000_s1064" type="#_x0000_t202" style="width:133.8pt;height:7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5748B372" w14:textId="77777777" w:rsidTr="007528FC">
                        <w:tc>
                          <w:tcPr>
                            <w:tcW w:w="3912" w:type="dxa"/>
                          </w:tcPr>
                          <w:p w14:paraId="2F274FAB" w14:textId="77777777" w:rsidR="007528FC" w:rsidRDefault="007528FC" w:rsidP="007528FC">
                            <w:pPr>
                              <w:pStyle w:val="Bagsidetekst"/>
                            </w:pPr>
                            <w:r>
                              <w:t>Trin 5:</w:t>
                            </w:r>
                          </w:p>
                          <w:p w14:paraId="778C46B8" w14:textId="77777777" w:rsidR="007528FC" w:rsidRDefault="007528FC" w:rsidP="007528FC">
                            <w:pPr>
                              <w:pStyle w:val="Bagsidetekst"/>
                            </w:pPr>
                            <w:r>
                              <w:t>Kontakt den tildelte</w:t>
                            </w:r>
                          </w:p>
                          <w:p w14:paraId="5E900CD2" w14:textId="6BF3C9E3" w:rsidR="007528FC" w:rsidRDefault="007528FC" w:rsidP="007528FC">
                            <w:pPr>
                              <w:pStyle w:val="Bagsidetekst"/>
                            </w:pPr>
                            <w:r>
                              <w:t xml:space="preserve">leverandør </w:t>
                            </w:r>
                          </w:p>
                        </w:tc>
                      </w:tr>
                    </w:tbl>
                    <w:p w14:paraId="1B19107B" w14:textId="77777777" w:rsidR="007528FC" w:rsidRPr="008A77E6" w:rsidRDefault="007528FC" w:rsidP="007528FC">
                      <w:pPr>
                        <w:pStyle w:val="Normaludenafstand"/>
                        <w:spacing w:line="20" w:lineRule="exact"/>
                        <w:rPr>
                          <w:sz w:val="2"/>
                          <w:szCs w:val="2"/>
                        </w:rPr>
                      </w:pPr>
                    </w:p>
                  </w:txbxContent>
                </v:textbox>
                <w10:anchorlock/>
              </v:shape>
            </w:pict>
          </mc:Fallback>
        </mc:AlternateContent>
      </w:r>
    </w:p>
    <w:p w14:paraId="6E10216F" w14:textId="77777777" w:rsidR="007528FC" w:rsidRDefault="007528FC" w:rsidP="007528FC">
      <w:pPr>
        <w:rPr>
          <w:rFonts w:eastAsiaTheme="minorHAnsi"/>
          <w:b/>
          <w:color w:val="FFFFFF"/>
          <w:sz w:val="22"/>
        </w:rPr>
      </w:pPr>
    </w:p>
    <w:p w14:paraId="7558FE7F" w14:textId="77777777" w:rsidR="007528FC" w:rsidRDefault="007528FC" w:rsidP="007528FC">
      <w:pPr>
        <w:rPr>
          <w:lang w:eastAsia="en-US"/>
        </w:rPr>
      </w:pPr>
    </w:p>
    <w:p w14:paraId="0F3292B4" w14:textId="77777777" w:rsidR="007528FC" w:rsidRDefault="007528FC" w:rsidP="007528FC">
      <w:pPr>
        <w:rPr>
          <w:lang w:eastAsia="en-US"/>
        </w:rPr>
      </w:pPr>
    </w:p>
    <w:p w14:paraId="0F9B28F1" w14:textId="77777777" w:rsidR="007528FC" w:rsidRDefault="007528FC" w:rsidP="007528FC">
      <w:pPr>
        <w:rPr>
          <w:lang w:eastAsia="en-US"/>
        </w:rPr>
      </w:pPr>
    </w:p>
    <w:p w14:paraId="633DCFC7" w14:textId="0E1A2EC4" w:rsidR="007528FC" w:rsidRDefault="007528FC" w:rsidP="007528FC">
      <w:pPr>
        <w:rPr>
          <w:lang w:eastAsia="en-US"/>
        </w:rPr>
      </w:pPr>
      <w:r>
        <w:rPr>
          <w:rFonts w:ascii="Times New Roman" w:hAnsi="Times New Roman"/>
          <w:noProof/>
          <w:sz w:val="24"/>
          <w:szCs w:val="24"/>
        </w:rPr>
        <mc:AlternateContent>
          <mc:Choice Requires="wps">
            <w:drawing>
              <wp:anchor distT="0" distB="0" distL="114300" distR="114300" simplePos="0" relativeHeight="251673600" behindDoc="1" locked="0" layoutInCell="1" allowOverlap="1" wp14:anchorId="252FA719" wp14:editId="67BFCA1E">
                <wp:simplePos x="0" y="0"/>
                <wp:positionH relativeFrom="margin">
                  <wp:posOffset>1696049</wp:posOffset>
                </wp:positionH>
                <wp:positionV relativeFrom="paragraph">
                  <wp:posOffset>6350</wp:posOffset>
                </wp:positionV>
                <wp:extent cx="4495800" cy="1577340"/>
                <wp:effectExtent l="0" t="0" r="0" b="3810"/>
                <wp:wrapNone/>
                <wp:docPr id="40" name="Tekstfelt 40"/>
                <wp:cNvGraphicFramePr/>
                <a:graphic xmlns:a="http://schemas.openxmlformats.org/drawingml/2006/main">
                  <a:graphicData uri="http://schemas.microsoft.com/office/word/2010/wordprocessingShape">
                    <wps:wsp>
                      <wps:cNvSpPr txBox="1"/>
                      <wps:spPr>
                        <a:xfrm>
                          <a:off x="0" y="0"/>
                          <a:ext cx="4495800" cy="1577340"/>
                        </a:xfrm>
                        <a:prstGeom prst="rect">
                          <a:avLst/>
                        </a:prstGeom>
                        <a:solidFill>
                          <a:srgbClr val="E6ECE9"/>
                        </a:solidFill>
                        <a:ln w="6350">
                          <a:noFill/>
                        </a:ln>
                      </wps:spPr>
                      <wps:txbx>
                        <w:txbxContent>
                          <w:p w14:paraId="5F2B07F5" w14:textId="77777777" w:rsidR="001F6491" w:rsidRDefault="001F6491" w:rsidP="00102513">
                            <w:pPr>
                              <w:pStyle w:val="Normal-skabelon"/>
                              <w:spacing w:before="120"/>
                              <w:ind w:left="266" w:right="266"/>
                              <w:jc w:val="left"/>
                            </w:pPr>
                            <w:r>
                              <w:t>Når den tildelte leverandør har accepteret opgaven på de af dig/jer fastlagte vilkår, kan I indgå en leveringsaftale jf. rammeaftalens bilag C. Leverandøren angiver i bilag C.3, hvilke medarbejdere der allokeres til opgaveløsningen.</w:t>
                            </w:r>
                          </w:p>
                          <w:p w14:paraId="5E601EB8" w14:textId="10DD2E6E" w:rsidR="007528FC" w:rsidRDefault="001F6491" w:rsidP="00102513">
                            <w:pPr>
                              <w:pStyle w:val="Normal-skabelon"/>
                              <w:spacing w:before="120"/>
                              <w:ind w:left="266" w:right="266"/>
                              <w:jc w:val="left"/>
                            </w:pPr>
                            <w:r>
                              <w:t>Som afslutning skal du udfylde og underskrive samt få leverandørens underskrift på bilag B.1 “</w:t>
                            </w:r>
                            <w:proofErr w:type="spellStart"/>
                            <w:r>
                              <w:t>Afløftning</w:t>
                            </w:r>
                            <w:proofErr w:type="spellEnd"/>
                            <w:r>
                              <w:t xml:space="preserve"> af udbudspligten”, som sendes til SKI. Bilaget er din dokumentation for, at udbudspligten er </w:t>
                            </w:r>
                            <w:proofErr w:type="spellStart"/>
                            <w:r>
                              <w:t>afløftet</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FA719" id="Tekstfelt 40" o:spid="_x0000_s1065" type="#_x0000_t202" style="position:absolute;margin-left:133.55pt;margin-top:.5pt;width:354pt;height:124.2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" fillcolor="#e6ece9" stroked="f" strokeweight=".5pt">
                <v:textbox>
                  <w:txbxContent>
                    <w:p w14:paraId="5F2B07F5" w14:textId="77777777" w:rsidR="001F6491" w:rsidRDefault="001F6491" w:rsidP="00102513">
                      <w:pPr>
                        <w:pStyle w:val="Normal-skabelon"/>
                        <w:spacing w:before="120"/>
                        <w:ind w:left="266" w:right="266"/>
                        <w:jc w:val="left"/>
                      </w:pPr>
                      <w:r>
                        <w:t>Når den tildelte leverandør har accepteret opgaven på de af dig/jer fastlagte vilkår, kan I indgå en leveringsaftale jf. rammeaftalens bilag C. Leverandøren angiver i bilag C.3, hvilke medarbejdere der allokeres til opgaveløsningen.</w:t>
                      </w:r>
                    </w:p>
                    <w:p w14:paraId="5E601EB8" w14:textId="10DD2E6E" w:rsidR="007528FC" w:rsidRDefault="001F6491" w:rsidP="00102513">
                      <w:pPr>
                        <w:pStyle w:val="Normal-skabelon"/>
                        <w:spacing w:before="120"/>
                        <w:ind w:left="266" w:right="266"/>
                        <w:jc w:val="left"/>
                      </w:pPr>
                      <w:r>
                        <w:t>Som afslutning skal du udfylde og underskrive samt få leverandørens underskrift på bilag B.1 “</w:t>
                      </w:r>
                      <w:proofErr w:type="spellStart"/>
                      <w:r>
                        <w:t>Afløftning</w:t>
                      </w:r>
                      <w:proofErr w:type="spellEnd"/>
                      <w:r>
                        <w:t xml:space="preserve"> af udbudspligten”, som sendes til SKI. Bilaget er din dokumentation for, at udbudspligten er </w:t>
                      </w:r>
                      <w:proofErr w:type="spellStart"/>
                      <w:r>
                        <w:t>afløftet</w:t>
                      </w:r>
                      <w:proofErr w:type="spellEnd"/>
                      <w:r>
                        <w:t>.</w:t>
                      </w:r>
                    </w:p>
                  </w:txbxContent>
                </v:textbox>
                <w10:wrap anchorx="margin"/>
              </v:shape>
            </w:pict>
          </mc:Fallback>
        </mc:AlternateContent>
      </w:r>
      <w:r>
        <w:rPr>
          <w:noProof/>
        </w:rPr>
        <mc:AlternateContent>
          <mc:Choice Requires="wps">
            <w:drawing>
              <wp:inline distT="0" distB="0" distL="0" distR="0" wp14:anchorId="659D0BD4" wp14:editId="43B9D6D6">
                <wp:extent cx="1699404" cy="1009291"/>
                <wp:effectExtent l="0" t="0" r="0" b="635"/>
                <wp:docPr id="39" name="Tekstfelt 39"/>
                <wp:cNvGraphicFramePr/>
                <a:graphic xmlns:a="http://schemas.openxmlformats.org/drawingml/2006/main">
                  <a:graphicData uri="http://schemas.microsoft.com/office/word/2010/wordprocessingShape">
                    <wps:wsp>
                      <wps:cNvSpPr txBox="1"/>
                      <wps:spPr>
                        <a:xfrm>
                          <a:off x="0" y="0"/>
                          <a:ext cx="1699404" cy="1009291"/>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67082B72" w14:textId="77777777" w:rsidTr="007528FC">
                              <w:tc>
                                <w:tcPr>
                                  <w:tcW w:w="3912" w:type="dxa"/>
                                </w:tcPr>
                                <w:p w14:paraId="0954B13C" w14:textId="041C3ABA" w:rsidR="007528FC" w:rsidRDefault="007528FC" w:rsidP="007528FC">
                                  <w:pPr>
                                    <w:pStyle w:val="Bagsidetekst"/>
                                  </w:pPr>
                                  <w:r>
                                    <w:t>Trin 6:</w:t>
                                  </w:r>
                                </w:p>
                                <w:p w14:paraId="6CFFBA4B" w14:textId="77777777" w:rsidR="007528FC" w:rsidRDefault="007528FC" w:rsidP="007528FC">
                                  <w:pPr>
                                    <w:pStyle w:val="Bagsidetekst"/>
                                  </w:pPr>
                                  <w:r>
                                    <w:t xml:space="preserve">Indgåelse af </w:t>
                                  </w:r>
                                </w:p>
                                <w:p w14:paraId="147BA8D2" w14:textId="18AEE71B" w:rsidR="007528FC" w:rsidRDefault="007528FC" w:rsidP="007528FC">
                                  <w:pPr>
                                    <w:pStyle w:val="Bagsidetekst"/>
                                  </w:pPr>
                                  <w:r>
                                    <w:t xml:space="preserve">leveringsaftale </w:t>
                                  </w:r>
                                </w:p>
                              </w:tc>
                            </w:tr>
                          </w:tbl>
                          <w:p w14:paraId="3F77A63B" w14:textId="77777777" w:rsidR="007528FC" w:rsidRPr="008A77E6" w:rsidRDefault="007528FC" w:rsidP="007528FC">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659D0BD4" id="Tekstfelt 39" o:spid="_x0000_s1066" type="#_x0000_t202" style="width:133.8pt;height:7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67082B72" w14:textId="77777777" w:rsidTr="007528FC">
                        <w:tc>
                          <w:tcPr>
                            <w:tcW w:w="3912" w:type="dxa"/>
                          </w:tcPr>
                          <w:p w14:paraId="0954B13C" w14:textId="041C3ABA" w:rsidR="007528FC" w:rsidRDefault="007528FC" w:rsidP="007528FC">
                            <w:pPr>
                              <w:pStyle w:val="Bagsidetekst"/>
                            </w:pPr>
                            <w:r>
                              <w:t>Trin 6:</w:t>
                            </w:r>
                          </w:p>
                          <w:p w14:paraId="6CFFBA4B" w14:textId="77777777" w:rsidR="007528FC" w:rsidRDefault="007528FC" w:rsidP="007528FC">
                            <w:pPr>
                              <w:pStyle w:val="Bagsidetekst"/>
                            </w:pPr>
                            <w:r>
                              <w:t xml:space="preserve">Indgåelse af </w:t>
                            </w:r>
                          </w:p>
                          <w:p w14:paraId="147BA8D2" w14:textId="18AEE71B" w:rsidR="007528FC" w:rsidRDefault="007528FC" w:rsidP="007528FC">
                            <w:pPr>
                              <w:pStyle w:val="Bagsidetekst"/>
                            </w:pPr>
                            <w:r>
                              <w:t xml:space="preserve">leveringsaftale </w:t>
                            </w:r>
                          </w:p>
                        </w:tc>
                      </w:tr>
                    </w:tbl>
                    <w:p w14:paraId="3F77A63B" w14:textId="77777777" w:rsidR="007528FC" w:rsidRPr="008A77E6" w:rsidRDefault="007528FC" w:rsidP="007528FC">
                      <w:pPr>
                        <w:pStyle w:val="Normaludenafstand"/>
                        <w:spacing w:line="20" w:lineRule="exact"/>
                        <w:rPr>
                          <w:sz w:val="2"/>
                          <w:szCs w:val="2"/>
                        </w:rPr>
                      </w:pPr>
                    </w:p>
                  </w:txbxContent>
                </v:textbox>
                <w10:anchorlock/>
              </v:shape>
            </w:pict>
          </mc:Fallback>
        </mc:AlternateContent>
      </w:r>
    </w:p>
    <w:p w14:paraId="03B8C0E9" w14:textId="77777777" w:rsidR="007528FC" w:rsidRDefault="007528FC" w:rsidP="007528FC">
      <w:pPr>
        <w:rPr>
          <w:lang w:eastAsia="en-US"/>
        </w:rPr>
      </w:pPr>
    </w:p>
    <w:p w14:paraId="1DE5C558" w14:textId="77777777" w:rsidR="007528FC" w:rsidRPr="007528FC" w:rsidRDefault="007528FC" w:rsidP="007528FC">
      <w:pPr>
        <w:rPr>
          <w:lang w:eastAsia="en-US"/>
        </w:rPr>
      </w:pPr>
    </w:p>
    <w:p w14:paraId="6FDB230B" w14:textId="44DC4C6A" w:rsidR="007528FC" w:rsidRDefault="007528FC" w:rsidP="007528FC">
      <w:pPr>
        <w:rPr>
          <w:lang w:eastAsia="en-US"/>
        </w:rPr>
      </w:pPr>
    </w:p>
    <w:p w14:paraId="526C5C3E" w14:textId="0923195D" w:rsidR="007528FC" w:rsidRDefault="007528FC" w:rsidP="007528FC">
      <w:pPr>
        <w:pStyle w:val="Overskrift1"/>
        <w:rPr>
          <w:lang w:eastAsia="en-US"/>
        </w:rPr>
      </w:pPr>
      <w:bookmarkStart w:id="8" w:name="_Toc98333803"/>
      <w:proofErr w:type="spellStart"/>
      <w:r>
        <w:rPr>
          <w:lang w:eastAsia="en-US"/>
        </w:rPr>
        <w:t>Afløftning</w:t>
      </w:r>
      <w:proofErr w:type="spellEnd"/>
      <w:r>
        <w:rPr>
          <w:lang w:eastAsia="en-US"/>
        </w:rPr>
        <w:t xml:space="preserve"> af din udbudspligt ved brug af aftalen</w:t>
      </w:r>
      <w:bookmarkEnd w:id="8"/>
    </w:p>
    <w:p w14:paraId="5877A929" w14:textId="77777777" w:rsidR="002D1539" w:rsidRDefault="002D1539" w:rsidP="002D1539">
      <w:pPr>
        <w:rPr>
          <w:lang w:eastAsia="en-US"/>
        </w:rPr>
      </w:pPr>
      <w:r>
        <w:rPr>
          <w:lang w:eastAsia="en-US"/>
        </w:rPr>
        <w:t>Du er ansvarlig for at købe ind i henhold til rammeaftalen og de underliggende bilag, så du ikke overtræder retningslinjerne. Du skal desuden sikre dig at tildelingen bliver foretaget på et sagligt grundlag. Det gør du, når du følger tildelingsproceduren, der er beskrevet i ovenstående afsnit samt rammeaftalens bilag B.</w:t>
      </w:r>
    </w:p>
    <w:p w14:paraId="7A64AE10" w14:textId="01A15E0B" w:rsidR="001F6491" w:rsidRPr="001F6491" w:rsidRDefault="002D1539" w:rsidP="002D1539">
      <w:pPr>
        <w:rPr>
          <w:lang w:eastAsia="en-US"/>
        </w:rPr>
      </w:pPr>
      <w:r>
        <w:rPr>
          <w:lang w:eastAsia="en-US"/>
        </w:rPr>
        <w:t xml:space="preserve">Hvis du følger processen for tildeling, som beskrevet i bilag B, og køber ydelser under ydelsesområderne på aftalen, har du </w:t>
      </w:r>
      <w:proofErr w:type="spellStart"/>
      <w:r>
        <w:rPr>
          <w:lang w:eastAsia="en-US"/>
        </w:rPr>
        <w:t>afløftet</w:t>
      </w:r>
      <w:proofErr w:type="spellEnd"/>
      <w:r>
        <w:rPr>
          <w:lang w:eastAsia="en-US"/>
        </w:rPr>
        <w:t xml:space="preserve"> din udbudspligt.</w:t>
      </w:r>
    </w:p>
    <w:p w14:paraId="71099266" w14:textId="75D602B4" w:rsidR="00DD22C9" w:rsidRDefault="00DD22C9" w:rsidP="00DD22C9">
      <w:pPr>
        <w:pStyle w:val="Overskrift1"/>
        <w:rPr>
          <w:lang w:eastAsia="en-US"/>
        </w:rPr>
      </w:pPr>
      <w:bookmarkStart w:id="9" w:name="_Toc98333804"/>
      <w:r>
        <w:rPr>
          <w:lang w:eastAsia="en-US"/>
        </w:rPr>
        <w:t>Rammeaftalens og leveringsaftalernes varighed</w:t>
      </w:r>
      <w:bookmarkEnd w:id="9"/>
    </w:p>
    <w:p w14:paraId="3CC4A70C" w14:textId="77777777" w:rsidR="00F57A58" w:rsidRDefault="00F57A58" w:rsidP="00F57A58">
      <w:pPr>
        <w:rPr>
          <w:lang w:eastAsia="en-US"/>
        </w:rPr>
      </w:pPr>
      <w:r>
        <w:rPr>
          <w:lang w:eastAsia="en-US"/>
        </w:rPr>
        <w:t xml:space="preserve">Rammeaftalen løber i 2 år med mulighed for 2x 1 års forlængelse. Disse datoer fremgår af aftalesiden på www.ski.dk. </w:t>
      </w:r>
    </w:p>
    <w:p w14:paraId="5F49538F" w14:textId="77777777" w:rsidR="00F57A58" w:rsidRDefault="00F57A58" w:rsidP="00F57A58">
      <w:pPr>
        <w:rPr>
          <w:lang w:eastAsia="en-US"/>
        </w:rPr>
      </w:pPr>
      <w:r>
        <w:rPr>
          <w:lang w:eastAsia="en-US"/>
        </w:rPr>
        <w:t>Leveringsaftaler mellem kunder og leverandører træder i kraft, når de er underskrevet, og løber indtil leverandøren har udført og leveret leverancen.</w:t>
      </w:r>
    </w:p>
    <w:p w14:paraId="2DF8C132" w14:textId="1B176F2A" w:rsidR="00400101" w:rsidRPr="00400101" w:rsidRDefault="00F57A58" w:rsidP="00F57A58">
      <w:pPr>
        <w:rPr>
          <w:lang w:eastAsia="en-US"/>
        </w:rPr>
      </w:pPr>
      <w:r>
        <w:rPr>
          <w:lang w:eastAsia="en-US"/>
        </w:rPr>
        <w:t>Leveringsaftaler, der er indgået inden rammeaftalens ophør, men endnu ikke opfyldt, skal opfyldes selvom rammeaftalen er ophørt.</w:t>
      </w:r>
    </w:p>
    <w:p w14:paraId="34C33DAA" w14:textId="2A54DCBA" w:rsidR="00DD22C9" w:rsidRDefault="00DD22C9" w:rsidP="00DD22C9">
      <w:pPr>
        <w:pStyle w:val="Overskrift1"/>
        <w:rPr>
          <w:lang w:eastAsia="en-US"/>
        </w:rPr>
      </w:pPr>
      <w:bookmarkStart w:id="10" w:name="_Toc98333805"/>
      <w:r>
        <w:rPr>
          <w:lang w:eastAsia="en-US"/>
        </w:rPr>
        <w:t>Oftest stillede spørgsmål</w:t>
      </w:r>
      <w:bookmarkEnd w:id="10"/>
    </w:p>
    <w:p w14:paraId="73665D4A" w14:textId="77777777" w:rsidR="00DD22C9" w:rsidRDefault="00DD22C9" w:rsidP="00DD22C9">
      <w:pPr>
        <w:rPr>
          <w:lang w:eastAsia="en-US"/>
        </w:rPr>
      </w:pPr>
      <w:r>
        <w:rPr>
          <w:lang w:eastAsia="en-US"/>
        </w:rPr>
        <w:t xml:space="preserve">Her finder du svar på en række spørgsmål, du kan blive i tvivl om, når du bruger aftalen. </w:t>
      </w:r>
    </w:p>
    <w:p w14:paraId="3915E7A7" w14:textId="77777777" w:rsidR="00DD22C9" w:rsidRPr="00DD22C9" w:rsidRDefault="00DD22C9" w:rsidP="00DD22C9">
      <w:pPr>
        <w:pStyle w:val="Overskrift2"/>
        <w:rPr>
          <w:lang w:eastAsia="en-US"/>
        </w:rPr>
      </w:pPr>
      <w:bookmarkStart w:id="11" w:name="_Toc98333806"/>
      <w:r w:rsidRPr="00DD22C9">
        <w:rPr>
          <w:lang w:eastAsia="en-US"/>
        </w:rPr>
        <w:t>Hvordan afgør jeg, hvilke konsulenter jeg skal bruge?</w:t>
      </w:r>
      <w:bookmarkEnd w:id="11"/>
    </w:p>
    <w:p w14:paraId="1024BCD1" w14:textId="77777777" w:rsidR="00B37594" w:rsidRDefault="00B37594" w:rsidP="00B37594">
      <w:pPr>
        <w:rPr>
          <w:lang w:eastAsia="en-US"/>
        </w:rPr>
      </w:pPr>
      <w:r>
        <w:rPr>
          <w:lang w:eastAsia="en-US"/>
        </w:rPr>
        <w:t xml:space="preserve">Du kan – men skal ikke – tage stilling til det forventede antal konsulenter i din opgavebeskrivelse. Hvis du skriver det i opgavebeskrivelsen, vil det indgå som et vilkår, leverandøren skal acceptere i en teknisk afklaring, som en forudsætning for at påtage sig opgaven. </w:t>
      </w:r>
    </w:p>
    <w:p w14:paraId="11E97083" w14:textId="6C6C5153" w:rsidR="00DD22C9" w:rsidRDefault="00B37594" w:rsidP="00B37594">
      <w:pPr>
        <w:rPr>
          <w:lang w:eastAsia="en-US"/>
        </w:rPr>
      </w:pPr>
      <w:r>
        <w:rPr>
          <w:lang w:eastAsia="en-US"/>
        </w:rPr>
        <w:lastRenderedPageBreak/>
        <w:t>Du har også mulighed for at lave en teknisk afklaring med leverandørerne forud for tildelingen. Det giver dig mulighed for at afklare rammerne for det forventede ressourceforbrug på opgaven.</w:t>
      </w:r>
    </w:p>
    <w:p w14:paraId="438E1301" w14:textId="77777777" w:rsidR="00DD22C9" w:rsidRDefault="00DD22C9" w:rsidP="00DD22C9">
      <w:pPr>
        <w:pStyle w:val="Overskrift2"/>
        <w:rPr>
          <w:lang w:eastAsia="en-US"/>
        </w:rPr>
      </w:pPr>
      <w:bookmarkStart w:id="12" w:name="_Toc98333807"/>
      <w:r w:rsidRPr="00DD22C9">
        <w:rPr>
          <w:lang w:eastAsia="en-US"/>
        </w:rPr>
        <w:t>Kan leverandøren få vederlag for transporttid?</w:t>
      </w:r>
      <w:bookmarkEnd w:id="12"/>
      <w:r w:rsidRPr="00DD22C9">
        <w:rPr>
          <w:lang w:eastAsia="en-US"/>
        </w:rPr>
        <w:t xml:space="preserve"> </w:t>
      </w:r>
    </w:p>
    <w:p w14:paraId="41B126A5" w14:textId="486BD403" w:rsidR="00C16937" w:rsidRDefault="00C16937" w:rsidP="00C16937">
      <w:pPr>
        <w:rPr>
          <w:lang w:eastAsia="en-US"/>
        </w:rPr>
      </w:pPr>
      <w:r>
        <w:rPr>
          <w:lang w:eastAsia="en-US"/>
        </w:rPr>
        <w:t xml:space="preserve">Leverandøren kan få vederlag for transporttid, </w:t>
      </w:r>
      <w:proofErr w:type="gramStart"/>
      <w:r>
        <w:rPr>
          <w:lang w:eastAsia="en-US"/>
        </w:rPr>
        <w:t>såfremt</w:t>
      </w:r>
      <w:proofErr w:type="gramEnd"/>
      <w:r>
        <w:rPr>
          <w:lang w:eastAsia="en-US"/>
        </w:rPr>
        <w:t xml:space="preserve"> distancen mellem konsulentens opholdssted og kundens udførelsessted overstiger 50 km. Vederlaget beregnes ud fra konsulentens samlede transporttid, og afregningen sker pr. påbegyndt ½ time. </w:t>
      </w:r>
    </w:p>
    <w:p w14:paraId="4771131D" w14:textId="442467A0" w:rsidR="00B37594" w:rsidRPr="00B37594" w:rsidRDefault="00C16937" w:rsidP="00C16937">
      <w:pPr>
        <w:rPr>
          <w:lang w:eastAsia="en-US"/>
        </w:rPr>
      </w:pPr>
      <w:r>
        <w:rPr>
          <w:lang w:eastAsia="en-US"/>
        </w:rPr>
        <w:t>Læs mere i leveringsaftalens afsnit 8.1.</w:t>
      </w:r>
    </w:p>
    <w:p w14:paraId="7ECCC35B" w14:textId="77777777" w:rsidR="00DD22C9" w:rsidRDefault="00DD22C9" w:rsidP="00DD22C9">
      <w:pPr>
        <w:pStyle w:val="Overskrift2"/>
        <w:rPr>
          <w:lang w:eastAsia="en-US"/>
        </w:rPr>
      </w:pPr>
      <w:bookmarkStart w:id="13" w:name="_Toc98333808"/>
      <w:r w:rsidRPr="00DD22C9">
        <w:rPr>
          <w:lang w:eastAsia="en-US"/>
        </w:rPr>
        <w:t>Kan leverandøren udskifte konsulenten?</w:t>
      </w:r>
      <w:bookmarkEnd w:id="13"/>
    </w:p>
    <w:p w14:paraId="55E49900" w14:textId="77777777" w:rsidR="00DE2944" w:rsidRDefault="00DE2944" w:rsidP="00DE2944">
      <w:pPr>
        <w:rPr>
          <w:lang w:eastAsia="en-US"/>
        </w:rPr>
      </w:pPr>
      <w:r>
        <w:rPr>
          <w:lang w:eastAsia="en-US"/>
        </w:rPr>
        <w:t xml:space="preserve">Leverandøren kan udskifte it-konsulenter på din anmodning, men kun, hvis den er saglig og rimelig begrundet. Den nye konsulent skal mindst have kvalifikationer, der modsvarer den udskiftede konsulent, og udskiftningen må ikke være til hinder for en hensigtsmæssig udførelse af leverancen.  </w:t>
      </w:r>
    </w:p>
    <w:p w14:paraId="3DCE84A5" w14:textId="77777777" w:rsidR="00DE2944" w:rsidRDefault="00DE2944" w:rsidP="00DE2944">
      <w:pPr>
        <w:rPr>
          <w:lang w:eastAsia="en-US"/>
        </w:rPr>
      </w:pPr>
      <w:r>
        <w:rPr>
          <w:lang w:eastAsia="en-US"/>
        </w:rPr>
        <w:t xml:space="preserve">Du skal altid skriftligt acceptere, hvis der skiftes konsulenter. </w:t>
      </w:r>
    </w:p>
    <w:p w14:paraId="36C37A25" w14:textId="77777777" w:rsidR="00DE2944" w:rsidRDefault="00DE2944" w:rsidP="00DE2944">
      <w:pPr>
        <w:rPr>
          <w:lang w:eastAsia="en-US"/>
        </w:rPr>
      </w:pPr>
      <w:r>
        <w:rPr>
          <w:lang w:eastAsia="en-US"/>
        </w:rPr>
        <w:t>Dog er der enkelte tilfælde, hvor leverandøren kan udskifte en konsulent uden din forudgående skriftlige accept. Det er fx ved ansættelsesophør, der ikke skyldes en opsigelse fra leverandørens side.</w:t>
      </w:r>
    </w:p>
    <w:p w14:paraId="0431ACDF" w14:textId="77777777" w:rsidR="00DE2944" w:rsidRDefault="00DE2944" w:rsidP="00DE2944">
      <w:pPr>
        <w:rPr>
          <w:lang w:eastAsia="en-US"/>
        </w:rPr>
      </w:pPr>
      <w:r>
        <w:rPr>
          <w:lang w:eastAsia="en-US"/>
        </w:rPr>
        <w:t xml:space="preserve">En udskiftning af konsulent må ikke påføre dig omkostninger eller forsinkelser. </w:t>
      </w:r>
    </w:p>
    <w:p w14:paraId="406DAC92" w14:textId="00C188CF" w:rsidR="00A363B4" w:rsidRPr="00A363B4" w:rsidRDefault="00DE2944" w:rsidP="00DE2944">
      <w:pPr>
        <w:rPr>
          <w:lang w:eastAsia="en-US"/>
        </w:rPr>
      </w:pPr>
      <w:r>
        <w:rPr>
          <w:lang w:eastAsia="en-US"/>
        </w:rPr>
        <w:t>Læs mere i leveringsaftalens afsnit 4.1.</w:t>
      </w:r>
    </w:p>
    <w:p w14:paraId="79BF1D9D" w14:textId="77777777" w:rsidR="00DD22C9" w:rsidRDefault="00DD22C9" w:rsidP="00DD22C9">
      <w:pPr>
        <w:pStyle w:val="Overskrift2"/>
        <w:rPr>
          <w:lang w:eastAsia="en-US"/>
        </w:rPr>
      </w:pPr>
      <w:bookmarkStart w:id="14" w:name="_Toc98333809"/>
      <w:r w:rsidRPr="00DD22C9">
        <w:rPr>
          <w:lang w:eastAsia="en-US"/>
        </w:rPr>
        <w:t>Hvornår og hvordan skal jeg håndtere problemer med leverandøren?</w:t>
      </w:r>
      <w:bookmarkEnd w:id="14"/>
    </w:p>
    <w:p w14:paraId="66D386C1" w14:textId="77777777" w:rsidR="00B63974" w:rsidRDefault="00B63974" w:rsidP="00B63974">
      <w:pPr>
        <w:rPr>
          <w:lang w:eastAsia="en-US"/>
        </w:rPr>
      </w:pPr>
      <w:r>
        <w:rPr>
          <w:lang w:eastAsia="en-US"/>
        </w:rPr>
        <w:t>Hvis du er utilfreds med leverandørens indsats, kan det være en god idé at slå op i leveringsaftalen, som du finder via aftalesiden på ski.dk. Her reguleres de elementer, der typisk kan opstå tvister omkring i et projektforløb.</w:t>
      </w:r>
    </w:p>
    <w:p w14:paraId="3BC0EC07" w14:textId="5BE5876F" w:rsidR="00DE2944" w:rsidRPr="00DE2944" w:rsidRDefault="00B63974" w:rsidP="00B63974">
      <w:pPr>
        <w:rPr>
          <w:lang w:eastAsia="en-US"/>
        </w:rPr>
      </w:pPr>
      <w:r>
        <w:rPr>
          <w:lang w:eastAsia="en-US"/>
        </w:rPr>
        <w:t>Leveringaftalen og underbilagene regulerer forholdet mellem dig og leverandøren. Derfor skal du starte med at håndhæve bestemmelser heri over for leverandøren.</w:t>
      </w:r>
    </w:p>
    <w:p w14:paraId="6CB4408E" w14:textId="77777777" w:rsidR="00DD22C9" w:rsidRDefault="00DD22C9" w:rsidP="00DD22C9">
      <w:pPr>
        <w:pStyle w:val="Overskrift2"/>
        <w:rPr>
          <w:lang w:eastAsia="en-US"/>
        </w:rPr>
      </w:pPr>
      <w:bookmarkStart w:id="15" w:name="_Toc98333810"/>
      <w:r w:rsidRPr="00DD22C9">
        <w:rPr>
          <w:lang w:eastAsia="en-US"/>
        </w:rPr>
        <w:t>Hvilke bodsbestemmelser er der på aftalen?</w:t>
      </w:r>
      <w:bookmarkEnd w:id="15"/>
    </w:p>
    <w:p w14:paraId="783EEBF6" w14:textId="77777777" w:rsidR="0091248F" w:rsidRDefault="0091248F" w:rsidP="0091248F">
      <w:pPr>
        <w:rPr>
          <w:lang w:eastAsia="en-US"/>
        </w:rPr>
      </w:pPr>
      <w:r>
        <w:rPr>
          <w:lang w:eastAsia="en-US"/>
        </w:rPr>
        <w:t>Der er fire muligheder for opkrævning af bod på aftalen.</w:t>
      </w:r>
    </w:p>
    <w:p w14:paraId="20EF3527" w14:textId="1704A48F" w:rsidR="0091248F" w:rsidRPr="0091248F" w:rsidRDefault="0091248F" w:rsidP="0091248F">
      <w:pPr>
        <w:pStyle w:val="Listeafsnit"/>
        <w:numPr>
          <w:ilvl w:val="0"/>
          <w:numId w:val="32"/>
        </w:numPr>
        <w:rPr>
          <w:u w:val="single"/>
          <w:lang w:eastAsia="en-US"/>
        </w:rPr>
      </w:pPr>
      <w:r w:rsidRPr="0091248F">
        <w:rPr>
          <w:u w:val="single"/>
          <w:lang w:eastAsia="en-US"/>
        </w:rPr>
        <w:t>Bod – forsinkelse med levering</w:t>
      </w:r>
    </w:p>
    <w:p w14:paraId="13D6EB84" w14:textId="77777777" w:rsidR="0091248F" w:rsidRDefault="0091248F" w:rsidP="0091248F">
      <w:pPr>
        <w:rPr>
          <w:lang w:eastAsia="en-US"/>
        </w:rPr>
      </w:pPr>
      <w:r>
        <w:rPr>
          <w:lang w:eastAsia="en-US"/>
        </w:rPr>
        <w:t>Ved forsinkelse af leverancen kan du vælge at fastholde købet og opkræve bod. I så fald skal du skriftligt meddele leverandøren om det. Det skal ske inden for rimelig tid.</w:t>
      </w:r>
    </w:p>
    <w:p w14:paraId="3715F255" w14:textId="77777777" w:rsidR="0091248F" w:rsidRDefault="0091248F" w:rsidP="0091248F">
      <w:pPr>
        <w:rPr>
          <w:lang w:eastAsia="en-US"/>
        </w:rPr>
      </w:pPr>
      <w:r>
        <w:rPr>
          <w:lang w:eastAsia="en-US"/>
        </w:rPr>
        <w:t>I tilfælde af forsinkelse med leverancen eller med en bodsbelagt milepæl ifalder leverandøren en dagbod. Boden beregnes pr. arbejdsdag og udgør 1.500 kr. pr. påbegyndt arbejdsdag, jf. leveringsaftalens punkt 9.3.1.</w:t>
      </w:r>
    </w:p>
    <w:p w14:paraId="5FFE7660" w14:textId="77777777" w:rsidR="0091248F" w:rsidRDefault="0091248F" w:rsidP="0091248F">
      <w:pPr>
        <w:rPr>
          <w:lang w:eastAsia="en-US"/>
        </w:rPr>
      </w:pPr>
      <w:r>
        <w:rPr>
          <w:lang w:eastAsia="en-US"/>
        </w:rPr>
        <w:lastRenderedPageBreak/>
        <w:t>Bod for overskridelse af flere bodsbelagte milepæle kumuleres indtil den/de pågældende milepæle er opfyldt.</w:t>
      </w:r>
    </w:p>
    <w:p w14:paraId="4010365D" w14:textId="77777777" w:rsidR="0091248F" w:rsidRDefault="0091248F" w:rsidP="0091248F">
      <w:pPr>
        <w:rPr>
          <w:lang w:eastAsia="en-US"/>
        </w:rPr>
      </w:pPr>
      <w:r>
        <w:rPr>
          <w:lang w:eastAsia="en-US"/>
        </w:rPr>
        <w:t>Bod for forsinkelse kan tilsammen ikke overstige 250.000 kr.</w:t>
      </w:r>
    </w:p>
    <w:p w14:paraId="4902606E" w14:textId="1115761C" w:rsidR="0091248F" w:rsidRPr="0091248F" w:rsidRDefault="0091248F" w:rsidP="0091248F">
      <w:pPr>
        <w:pStyle w:val="Listeafsnit"/>
        <w:numPr>
          <w:ilvl w:val="0"/>
          <w:numId w:val="32"/>
        </w:numPr>
        <w:rPr>
          <w:u w:val="single"/>
          <w:lang w:eastAsia="en-US"/>
        </w:rPr>
      </w:pPr>
      <w:r w:rsidRPr="0091248F">
        <w:rPr>
          <w:u w:val="single"/>
          <w:lang w:eastAsia="en-US"/>
        </w:rPr>
        <w:t>Bod – overtrædelse af arbejdsklausul</w:t>
      </w:r>
    </w:p>
    <w:p w14:paraId="7B3A4335" w14:textId="77777777" w:rsidR="0091248F" w:rsidRDefault="0091248F" w:rsidP="0091248F">
      <w:pPr>
        <w:rPr>
          <w:lang w:eastAsia="en-US"/>
        </w:rPr>
      </w:pPr>
      <w:r>
        <w:rPr>
          <w:lang w:eastAsia="en-US"/>
        </w:rPr>
        <w:t xml:space="preserve">Leverandøren ifalder bod ved overtrædelse af arbejdsklausulen jf. bilag E, punkt 3.3. Boden udgør DKK 2.500, - pr. tilfælde pr. påbegyndt Arbejdsdag, fra du kan konstatere, at overtrædelsen er indtrådt dog tidligst tidspunktet for Leveringsaftalens ikrafttræden. </w:t>
      </w:r>
    </w:p>
    <w:p w14:paraId="05315400" w14:textId="77777777" w:rsidR="0091248F" w:rsidRDefault="0091248F" w:rsidP="0091248F">
      <w:pPr>
        <w:rPr>
          <w:lang w:eastAsia="en-US"/>
        </w:rPr>
      </w:pPr>
      <w:r>
        <w:rPr>
          <w:lang w:eastAsia="en-US"/>
        </w:rPr>
        <w:t>Du kan kræve bod, indtil overtrædelsen er bragt til ophør. Beløbet kan modregnes i Leverandørens vederlag.</w:t>
      </w:r>
    </w:p>
    <w:p w14:paraId="50702E55" w14:textId="2C56E5CC" w:rsidR="0091248F" w:rsidRPr="0091248F" w:rsidRDefault="0091248F" w:rsidP="0091248F">
      <w:pPr>
        <w:pStyle w:val="Listeafsnit"/>
        <w:numPr>
          <w:ilvl w:val="0"/>
          <w:numId w:val="32"/>
        </w:numPr>
        <w:rPr>
          <w:u w:val="single"/>
          <w:lang w:eastAsia="en-US"/>
        </w:rPr>
      </w:pPr>
      <w:r w:rsidRPr="0091248F">
        <w:rPr>
          <w:u w:val="single"/>
          <w:lang w:eastAsia="en-US"/>
        </w:rPr>
        <w:t>Bod – manglende fremsendelse af dokumentation</w:t>
      </w:r>
    </w:p>
    <w:p w14:paraId="7AAE64C4" w14:textId="77777777" w:rsidR="0091248F" w:rsidRDefault="0091248F" w:rsidP="0091248F">
      <w:pPr>
        <w:rPr>
          <w:lang w:eastAsia="en-US"/>
        </w:rPr>
      </w:pPr>
      <w:r>
        <w:rPr>
          <w:lang w:eastAsia="en-US"/>
        </w:rPr>
        <w:t xml:space="preserve">Leverandøren ifalder bod ved manglende fremsendelse af dokumentation jf. punkt 5.2.1. Boden udgør DKK </w:t>
      </w:r>
      <w:proofErr w:type="gramStart"/>
      <w:r>
        <w:rPr>
          <w:lang w:eastAsia="en-US"/>
        </w:rPr>
        <w:t>2.500,-</w:t>
      </w:r>
      <w:proofErr w:type="gramEnd"/>
      <w:r>
        <w:rPr>
          <w:lang w:eastAsia="en-US"/>
        </w:rPr>
        <w:t xml:space="preserve"> pr. påbegyndt Arbejdsdag, fra overtrædelsen af den frist, du har angivet jf. punkt 5.2.1. </w:t>
      </w:r>
    </w:p>
    <w:p w14:paraId="0F5CB701" w14:textId="77777777" w:rsidR="0091248F" w:rsidRDefault="0091248F" w:rsidP="0091248F">
      <w:pPr>
        <w:rPr>
          <w:lang w:eastAsia="en-US"/>
        </w:rPr>
      </w:pPr>
      <w:r>
        <w:rPr>
          <w:lang w:eastAsia="en-US"/>
        </w:rPr>
        <w:t>Du kan kræve bod, indtil overtrædelsen er bragt til ophør, og Leverandøren har fremsendt fyldestgørende dokumentation. Beløbet kan modregnes i Leverandørens vederlag.</w:t>
      </w:r>
    </w:p>
    <w:p w14:paraId="72E56851" w14:textId="538C9F40" w:rsidR="0091248F" w:rsidRPr="0091248F" w:rsidRDefault="0091248F" w:rsidP="0091248F">
      <w:pPr>
        <w:pStyle w:val="Listeafsnit"/>
        <w:numPr>
          <w:ilvl w:val="0"/>
          <w:numId w:val="32"/>
        </w:numPr>
        <w:rPr>
          <w:u w:val="single"/>
          <w:lang w:eastAsia="en-US"/>
        </w:rPr>
      </w:pPr>
      <w:r w:rsidRPr="0091248F">
        <w:rPr>
          <w:u w:val="single"/>
          <w:lang w:eastAsia="en-US"/>
        </w:rPr>
        <w:t>Bod – fejlbehæftede fakturaer</w:t>
      </w:r>
    </w:p>
    <w:p w14:paraId="65DFEC27" w14:textId="77777777" w:rsidR="0091248F" w:rsidRDefault="0091248F" w:rsidP="0091248F">
      <w:pPr>
        <w:rPr>
          <w:lang w:eastAsia="en-US"/>
        </w:rPr>
      </w:pPr>
      <w:r>
        <w:rPr>
          <w:lang w:eastAsia="en-US"/>
        </w:rPr>
        <w:t>Hvis der er fejl i angivelser af timeantal eller priser i tre fakturaer, kan du opkræve bod hos leverandøren. Boden udgør 5.000 kr. pr. fejlbehæftede faktura.</w:t>
      </w:r>
    </w:p>
    <w:p w14:paraId="4C9E9794" w14:textId="5A737067" w:rsidR="0091248F" w:rsidRPr="0091248F" w:rsidRDefault="0091248F" w:rsidP="0091248F">
      <w:pPr>
        <w:rPr>
          <w:lang w:eastAsia="en-US"/>
        </w:rPr>
      </w:pPr>
      <w:r>
        <w:rPr>
          <w:lang w:eastAsia="en-US"/>
        </w:rPr>
        <w:t>Leverandøren kan ifalde bod flere gange efter første tekstafsnit, hvis der fortsat er fejl i efterfølgende fakturaer.</w:t>
      </w:r>
    </w:p>
    <w:p w14:paraId="5DBC59E5" w14:textId="77777777" w:rsidR="00DD22C9" w:rsidRPr="00DD22C9" w:rsidRDefault="00DD22C9" w:rsidP="00DD22C9">
      <w:pPr>
        <w:pStyle w:val="Overskrift2"/>
        <w:rPr>
          <w:lang w:eastAsia="en-US"/>
        </w:rPr>
      </w:pPr>
      <w:bookmarkStart w:id="16" w:name="_Toc98333811"/>
      <w:r w:rsidRPr="00DD22C9">
        <w:rPr>
          <w:lang w:eastAsia="en-US"/>
        </w:rPr>
        <w:t>Hvor finder jeg leverandørens timepriser?</w:t>
      </w:r>
      <w:bookmarkEnd w:id="16"/>
    </w:p>
    <w:p w14:paraId="139215C6" w14:textId="77777777" w:rsidR="0032624B" w:rsidRDefault="0032624B" w:rsidP="0032624B">
      <w:pPr>
        <w:rPr>
          <w:lang w:eastAsia="en-US"/>
        </w:rPr>
      </w:pPr>
      <w:r>
        <w:rPr>
          <w:lang w:eastAsia="en-US"/>
        </w:rPr>
        <w:t xml:space="preserve">Leverandørens gældende timepriser er lagt på aftalesiden på ski.dk under fanen ”Aftaledokumenter”. Derudover fremgår leverandørens priser af </w:t>
      </w:r>
      <w:proofErr w:type="spellStart"/>
      <w:r>
        <w:rPr>
          <w:lang w:eastAsia="en-US"/>
        </w:rPr>
        <w:t>SKI’s</w:t>
      </w:r>
      <w:proofErr w:type="spellEnd"/>
      <w:r>
        <w:rPr>
          <w:lang w:eastAsia="en-US"/>
        </w:rPr>
        <w:t xml:space="preserve"> e-handelskatalog, og du finder dem lettest ved at sortere i venstre kolonnen på ”vælg aftale” og så markere den relevante leverandør. Leverandøren er forpligtet til at lade det relevante ydelses-/varenummer gå igen på fakturaen.</w:t>
      </w:r>
    </w:p>
    <w:p w14:paraId="339198A6" w14:textId="704CBFEA" w:rsidR="00DD22C9" w:rsidRDefault="0032624B" w:rsidP="0032624B">
      <w:pPr>
        <w:rPr>
          <w:lang w:eastAsia="en-US"/>
        </w:rPr>
      </w:pPr>
      <w:r>
        <w:rPr>
          <w:lang w:eastAsia="en-US"/>
        </w:rPr>
        <w:t xml:space="preserve">Har du spørgsmål til </w:t>
      </w:r>
      <w:proofErr w:type="spellStart"/>
      <w:r>
        <w:rPr>
          <w:lang w:eastAsia="en-US"/>
        </w:rPr>
        <w:t>SKI’s</w:t>
      </w:r>
      <w:proofErr w:type="spellEnd"/>
      <w:r>
        <w:rPr>
          <w:lang w:eastAsia="en-US"/>
        </w:rPr>
        <w:t xml:space="preserve"> e-handelskatalog på aftalen, kan de stilles til </w:t>
      </w:r>
      <w:proofErr w:type="spellStart"/>
      <w:r>
        <w:rPr>
          <w:lang w:eastAsia="en-US"/>
        </w:rPr>
        <w:t>SKI’s</w:t>
      </w:r>
      <w:proofErr w:type="spellEnd"/>
      <w:r>
        <w:rPr>
          <w:lang w:eastAsia="en-US"/>
        </w:rPr>
        <w:t xml:space="preserve"> kontraktansvarlige på </w:t>
      </w:r>
      <w:hyperlink r:id="rId14" w:history="1">
        <w:r w:rsidRPr="00BB7F5A">
          <w:rPr>
            <w:rStyle w:val="Hyperlink"/>
            <w:u w:val="single" w:color="54546E" w:themeColor="accent3"/>
            <w:lang w:eastAsia="en-US"/>
          </w:rPr>
          <w:t>aftaler@ski.dk</w:t>
        </w:r>
      </w:hyperlink>
    </w:p>
    <w:p w14:paraId="7399DB10" w14:textId="77777777" w:rsidR="00DD22C9" w:rsidRDefault="00DD22C9" w:rsidP="00E30A23">
      <w:pPr>
        <w:pStyle w:val="Overskrift2"/>
        <w:rPr>
          <w:lang w:eastAsia="en-US"/>
        </w:rPr>
      </w:pPr>
      <w:bookmarkStart w:id="17" w:name="_Toc98333812"/>
      <w:r>
        <w:rPr>
          <w:lang w:eastAsia="en-US"/>
        </w:rPr>
        <w:t>Hvordan får jeg et login til www.ski.dk?</w:t>
      </w:r>
      <w:bookmarkEnd w:id="17"/>
    </w:p>
    <w:p w14:paraId="1DAE279E" w14:textId="77777777" w:rsidR="00BB7F5A" w:rsidRDefault="00BB7F5A" w:rsidP="00BB7F5A">
      <w:pPr>
        <w:rPr>
          <w:lang w:eastAsia="en-US"/>
        </w:rPr>
      </w:pPr>
      <w:r>
        <w:rPr>
          <w:lang w:eastAsia="en-US"/>
        </w:rPr>
        <w:t xml:space="preserve">Som bruger skal du kontakte den person i din organisation, der har ansvaret i forhold til SKI log-in (typisk indkøb eller økonomi). </w:t>
      </w:r>
    </w:p>
    <w:p w14:paraId="3D32892D" w14:textId="77777777" w:rsidR="00BB7F5A" w:rsidRDefault="00BB7F5A" w:rsidP="00BB7F5A">
      <w:pPr>
        <w:rPr>
          <w:lang w:eastAsia="en-US"/>
        </w:rPr>
      </w:pPr>
      <w:r>
        <w:rPr>
          <w:lang w:eastAsia="en-US"/>
        </w:rPr>
        <w:t>Er du superbruger i din organisation, kan du henvende dig til:</w:t>
      </w:r>
    </w:p>
    <w:p w14:paraId="01CDC524" w14:textId="7DC6F014" w:rsidR="007528FC" w:rsidRDefault="00BB7F5A" w:rsidP="00BB7F5A">
      <w:pPr>
        <w:rPr>
          <w:lang w:eastAsia="en-US"/>
        </w:rPr>
      </w:pPr>
      <w:proofErr w:type="spellStart"/>
      <w:r>
        <w:rPr>
          <w:lang w:eastAsia="en-US"/>
        </w:rPr>
        <w:lastRenderedPageBreak/>
        <w:t>SKI’s</w:t>
      </w:r>
      <w:proofErr w:type="spellEnd"/>
      <w:r>
        <w:rPr>
          <w:lang w:eastAsia="en-US"/>
        </w:rPr>
        <w:t xml:space="preserve"> kundeservice på tlf.: 33 42 70 00 eller mail: </w:t>
      </w:r>
      <w:hyperlink r:id="rId15" w:history="1">
        <w:r w:rsidRPr="00BB7F5A">
          <w:rPr>
            <w:rStyle w:val="Hyperlink"/>
            <w:u w:val="single" w:color="54546E" w:themeColor="accent3"/>
            <w:lang w:eastAsia="en-US"/>
          </w:rPr>
          <w:t>kundeservice@ski.dk</w:t>
        </w:r>
      </w:hyperlink>
      <w:r w:rsidRPr="00BB7F5A">
        <w:rPr>
          <w:u w:val="single" w:color="54546E" w:themeColor="accent3"/>
          <w:lang w:eastAsia="en-US"/>
        </w:rPr>
        <w:t>,</w:t>
      </w:r>
      <w:r>
        <w:rPr>
          <w:lang w:eastAsia="en-US"/>
        </w:rPr>
        <w:t xml:space="preserve"> så vil de hjælpe dig i gang.</w:t>
      </w:r>
    </w:p>
    <w:p w14:paraId="7F97E7AE" w14:textId="37598EF3" w:rsidR="007528FC" w:rsidRPr="007528FC" w:rsidRDefault="007528FC" w:rsidP="007528FC">
      <w:pPr>
        <w:rPr>
          <w:lang w:eastAsia="en-US"/>
        </w:rPr>
        <w:sectPr w:rsidR="007528FC" w:rsidRPr="007528FC" w:rsidSect="00A959D5">
          <w:headerReference w:type="default" r:id="rId16"/>
          <w:footerReference w:type="default" r:id="rId17"/>
          <w:headerReference w:type="first" r:id="rId18"/>
          <w:footerReference w:type="first" r:id="rId19"/>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17056240" w14:textId="77777777" w:rsidTr="00A67ED9">
                              <w:tc>
                                <w:tcPr>
                                  <w:tcW w:w="3912" w:type="dxa"/>
                                </w:tcPr>
                                <w:p w14:paraId="59EB76E5" w14:textId="77777777" w:rsidR="007528FC" w:rsidRPr="00717226" w:rsidRDefault="007528FC" w:rsidP="00A67ED9">
                                  <w:pPr>
                                    <w:pStyle w:val="Bagsidetekst"/>
                                    <w:rPr>
                                      <w:sz w:val="26"/>
                                      <w:szCs w:val="26"/>
                                    </w:rPr>
                                  </w:pPr>
                                  <w:r w:rsidRPr="00717226">
                                    <w:rPr>
                                      <w:sz w:val="26"/>
                                      <w:szCs w:val="26"/>
                                    </w:rPr>
                                    <w:t>Mere information</w:t>
                                  </w:r>
                                </w:p>
                                <w:p w14:paraId="78B2457E" w14:textId="77777777" w:rsidR="007528FC" w:rsidRDefault="007528FC" w:rsidP="00A67ED9">
                                  <w:pPr>
                                    <w:pStyle w:val="Bagsidetekst"/>
                                  </w:pPr>
                                </w:p>
                                <w:p w14:paraId="184A2E93" w14:textId="77777777" w:rsidR="007528FC" w:rsidRPr="00CB60F6" w:rsidRDefault="007528FC"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7528FC" w:rsidRPr="00CB60F6" w:rsidRDefault="007528FC" w:rsidP="00A67ED9">
                                  <w:pPr>
                                    <w:pStyle w:val="Bagsidetekst"/>
                                    <w:rPr>
                                      <w:b w:val="0"/>
                                      <w:bCs/>
                                    </w:rPr>
                                  </w:pPr>
                                </w:p>
                                <w:p w14:paraId="23588C26" w14:textId="6814C6F4" w:rsidR="007528FC" w:rsidRDefault="007528FC"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7528FC" w:rsidRPr="008A77E6" w:rsidRDefault="007528FC"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6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528FC" w14:paraId="17056240" w14:textId="77777777" w:rsidTr="00A67ED9">
                        <w:tc>
                          <w:tcPr>
                            <w:tcW w:w="3912" w:type="dxa"/>
                          </w:tcPr>
                          <w:p w14:paraId="59EB76E5" w14:textId="77777777" w:rsidR="007528FC" w:rsidRPr="00717226" w:rsidRDefault="007528FC" w:rsidP="00A67ED9">
                            <w:pPr>
                              <w:pStyle w:val="Bagsidetekst"/>
                              <w:rPr>
                                <w:sz w:val="26"/>
                                <w:szCs w:val="26"/>
                              </w:rPr>
                            </w:pPr>
                            <w:r w:rsidRPr="00717226">
                              <w:rPr>
                                <w:sz w:val="26"/>
                                <w:szCs w:val="26"/>
                              </w:rPr>
                              <w:t>Mere information</w:t>
                            </w:r>
                          </w:p>
                          <w:p w14:paraId="78B2457E" w14:textId="77777777" w:rsidR="007528FC" w:rsidRDefault="007528FC" w:rsidP="00A67ED9">
                            <w:pPr>
                              <w:pStyle w:val="Bagsidetekst"/>
                            </w:pPr>
                          </w:p>
                          <w:p w14:paraId="184A2E93" w14:textId="77777777" w:rsidR="007528FC" w:rsidRPr="00CB60F6" w:rsidRDefault="007528FC"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7528FC" w:rsidRPr="00CB60F6" w:rsidRDefault="007528FC" w:rsidP="00A67ED9">
                            <w:pPr>
                              <w:pStyle w:val="Bagsidetekst"/>
                              <w:rPr>
                                <w:b w:val="0"/>
                                <w:bCs/>
                              </w:rPr>
                            </w:pPr>
                          </w:p>
                          <w:p w14:paraId="23588C26" w14:textId="6814C6F4" w:rsidR="007528FC" w:rsidRDefault="007528FC"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7528FC" w:rsidRPr="008A77E6" w:rsidRDefault="007528FC"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A959D5">
      <w:headerReference w:type="default" r:id="rId20"/>
      <w:footerReference w:type="default" r:id="rId21"/>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35E77" w14:textId="77777777" w:rsidR="00A959D5" w:rsidRDefault="00A959D5">
      <w:pPr>
        <w:spacing w:after="0" w:line="240" w:lineRule="auto"/>
      </w:pPr>
      <w:r>
        <w:separator/>
      </w:r>
    </w:p>
  </w:endnote>
  <w:endnote w:type="continuationSeparator" w:id="0">
    <w:p w14:paraId="78DB754D" w14:textId="77777777" w:rsidR="00A959D5" w:rsidRDefault="00A9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7528FC" w14:paraId="3B09BD9D" w14:textId="77777777" w:rsidTr="00A67ED9">
      <w:tc>
        <w:tcPr>
          <w:tcW w:w="4532" w:type="dxa"/>
          <w:vAlign w:val="bottom"/>
        </w:tcPr>
        <w:p w14:paraId="5627A2E4" w14:textId="0FE11A1F" w:rsidR="007528FC" w:rsidRDefault="007528FC" w:rsidP="00A67ED9">
          <w:pPr>
            <w:pStyle w:val="Sidefod"/>
          </w:pPr>
          <w:r>
            <w:fldChar w:fldCharType="begin"/>
          </w:r>
          <w:r>
            <w:instrText xml:space="preserve"> createdate \@ "ddMMyyyy </w:instrText>
          </w:r>
          <w:r>
            <w:fldChar w:fldCharType="separate"/>
          </w:r>
          <w:r w:rsidR="006C7F31">
            <w:rPr>
              <w:noProof/>
            </w:rPr>
            <w:t>03</w:t>
          </w:r>
          <w:r w:rsidR="00AE73A9">
            <w:rPr>
              <w:noProof/>
            </w:rPr>
            <w:t>06</w:t>
          </w:r>
          <w:r>
            <w:rPr>
              <w:noProof/>
            </w:rPr>
            <w:t xml:space="preserve">2021 </w:t>
          </w:r>
          <w:r>
            <w:fldChar w:fldCharType="end"/>
          </w:r>
        </w:p>
      </w:tc>
      <w:tc>
        <w:tcPr>
          <w:tcW w:w="5387" w:type="dxa"/>
          <w:vAlign w:val="bottom"/>
        </w:tcPr>
        <w:p w14:paraId="49A0DB4C" w14:textId="77777777" w:rsidR="007528FC" w:rsidRDefault="007528FC"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7528FC" w:rsidRPr="00895C41" w:rsidRDefault="007528FC"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7528FC" w:rsidRDefault="007528FC"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7528FC" w:rsidRDefault="007528FC"/>
  <w:p w14:paraId="0139B2A1" w14:textId="77777777" w:rsidR="007528FC" w:rsidRDefault="007528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7528FC" w:rsidRDefault="007528FC">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7528FC" w14:paraId="12F5D9C7" w14:textId="77777777" w:rsidTr="00A67ED9">
      <w:trPr>
        <w:trHeight w:val="1191"/>
      </w:trPr>
      <w:tc>
        <w:tcPr>
          <w:tcW w:w="9911" w:type="dxa"/>
          <w:tcMar>
            <w:left w:w="851" w:type="dxa"/>
          </w:tcMar>
        </w:tcPr>
        <w:p w14:paraId="69F5BA38" w14:textId="77777777" w:rsidR="007528FC" w:rsidRDefault="007528FC"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7528FC" w14:paraId="30841E8C" w14:textId="77777777" w:rsidTr="00A67ED9">
      <w:tc>
        <w:tcPr>
          <w:tcW w:w="9911" w:type="dxa"/>
          <w:tcMar>
            <w:left w:w="851" w:type="dxa"/>
          </w:tcMar>
        </w:tcPr>
        <w:p w14:paraId="7CB05C30" w14:textId="77777777" w:rsidR="007528FC" w:rsidRPr="008A77E6" w:rsidRDefault="007528FC" w:rsidP="00A67ED9">
          <w:pPr>
            <w:pStyle w:val="Normaludenafstand"/>
            <w:rPr>
              <w:b/>
              <w:bCs/>
            </w:rPr>
          </w:pPr>
          <w:r w:rsidRPr="008A77E6">
            <w:rPr>
              <w:b/>
              <w:bCs/>
            </w:rPr>
            <w:t>Staten og Kommunernes Indkøbsservice</w:t>
          </w:r>
        </w:p>
        <w:p w14:paraId="14CDA6C9" w14:textId="77777777" w:rsidR="007528FC" w:rsidRDefault="007528FC" w:rsidP="00A67ED9">
          <w:pPr>
            <w:pStyle w:val="Normaludenafstand"/>
          </w:pPr>
          <w:r>
            <w:t>Montagehallen ▪ Pakkerivej 6 ▪ 2500 Valby ▪ Telefon +45 33 42 70 00</w:t>
          </w:r>
        </w:p>
      </w:tc>
    </w:tr>
  </w:tbl>
  <w:p w14:paraId="5794BD2B" w14:textId="77777777" w:rsidR="007528FC" w:rsidRPr="008A77E6" w:rsidRDefault="007528FC"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7075C" w14:textId="77777777" w:rsidR="00A959D5" w:rsidRDefault="00A959D5">
      <w:pPr>
        <w:spacing w:after="0" w:line="240" w:lineRule="auto"/>
      </w:pPr>
      <w:r>
        <w:separator/>
      </w:r>
    </w:p>
  </w:footnote>
  <w:footnote w:type="continuationSeparator" w:id="0">
    <w:p w14:paraId="6F09E2C4" w14:textId="77777777" w:rsidR="00A959D5" w:rsidRDefault="00A95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7528FC" w:rsidRDefault="007528FC">
    <w:pPr>
      <w:pStyle w:val="Sidehoved"/>
    </w:pPr>
    <w:r>
      <w:rPr>
        <w:noProof/>
      </w:rPr>
      <mc:AlternateContent>
        <mc:Choice Requires="wps">
          <w:drawing>
            <wp:anchor distT="0" distB="0" distL="114300" distR="114300" simplePos="0" relativeHeight="251658752" behindDoc="1" locked="0" layoutInCell="1" allowOverlap="1" wp14:anchorId="70500FC9" wp14:editId="0B92AFB1">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7528FC" w14:paraId="1FDD437F" w14:textId="77777777" w:rsidTr="00A67ED9">
                            <w:trPr>
                              <w:trHeight w:hRule="exact" w:val="7938"/>
                            </w:trPr>
                            <w:tc>
                              <w:tcPr>
                                <w:tcW w:w="10776" w:type="dxa"/>
                              </w:tcPr>
                              <w:p w14:paraId="7A54BCD5" w14:textId="0C670ACE" w:rsidR="007528FC" w:rsidRDefault="00E30A23" w:rsidP="00A67ED9">
                                <w:pPr>
                                  <w:pStyle w:val="Billedfelt"/>
                                </w:pPr>
                                <w:r>
                                  <w:rPr>
                                    <w:noProof/>
                                  </w:rPr>
                                  <w:drawing>
                                    <wp:inline distT="0" distB="0" distL="0" distR="0" wp14:anchorId="6816344F" wp14:editId="4E0F240F">
                                      <wp:extent cx="6838950" cy="5038725"/>
                                      <wp:effectExtent l="0" t="0" r="0" b="9525"/>
                                      <wp:docPr id="41" name="Billede 41" descr="Et billede, der indeholder person, indendørs, personer, mæng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Billede 41" descr="Et billede, der indeholder person, indendørs, personer, mængd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7528FC" w:rsidRDefault="007528F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68" type="#_x0000_t202" style="position:absolute;margin-left:.15pt;margin-top:2.4pt;width:538.6pt;height:39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7528FC" w14:paraId="1FDD437F" w14:textId="77777777" w:rsidTr="00A67ED9">
                      <w:trPr>
                        <w:trHeight w:hRule="exact" w:val="7938"/>
                      </w:trPr>
                      <w:tc>
                        <w:tcPr>
                          <w:tcW w:w="10776" w:type="dxa"/>
                        </w:tcPr>
                        <w:p w14:paraId="7A54BCD5" w14:textId="0C670ACE" w:rsidR="007528FC" w:rsidRDefault="00E30A23" w:rsidP="00A67ED9">
                          <w:pPr>
                            <w:pStyle w:val="Billedfelt"/>
                          </w:pPr>
                          <w:r>
                            <w:rPr>
                              <w:noProof/>
                            </w:rPr>
                            <w:drawing>
                              <wp:inline distT="0" distB="0" distL="0" distR="0" wp14:anchorId="6816344F" wp14:editId="4E0F240F">
                                <wp:extent cx="6838950" cy="5038725"/>
                                <wp:effectExtent l="0" t="0" r="0" b="9525"/>
                                <wp:docPr id="41" name="Billede 41" descr="Et billede, der indeholder person, indendørs, personer, mæng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Billede 41" descr="Et billede, der indeholder person, indendørs, personer, mængd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7528FC" w:rsidRDefault="007528FC"/>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7528FC" w:rsidRPr="00EE6335" w:rsidRDefault="007528FC" w:rsidP="00A67ED9">
    <w:pPr>
      <w:pStyle w:val="Sidehoved"/>
    </w:pPr>
  </w:p>
  <w:p w14:paraId="68CBDB99" w14:textId="77777777" w:rsidR="007528FC" w:rsidRDefault="007528FC"/>
  <w:p w14:paraId="23F1EE27" w14:textId="77777777" w:rsidR="007528FC" w:rsidRDefault="007528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7528FC" w:rsidRDefault="007528FC">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7528FC" w:rsidRPr="00EE6335" w:rsidRDefault="007528FC" w:rsidP="00A67ED9">
    <w:pPr>
      <w:pStyle w:val="Sidehoved"/>
    </w:pPr>
    <w:r>
      <w:rPr>
        <w:noProof/>
      </w:rPr>
      <mc:AlternateContent>
        <mc:Choice Requires="wps">
          <w:drawing>
            <wp:anchor distT="0" distB="0" distL="114300" distR="114300" simplePos="0" relativeHeight="251659776" behindDoc="1" locked="0" layoutInCell="1" allowOverlap="1" wp14:anchorId="19822C7C" wp14:editId="7D600121">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7528FC" w14:paraId="7EEA066A" w14:textId="77777777" w:rsidTr="00A67ED9">
                            <w:trPr>
                              <w:trHeight w:hRule="exact" w:val="7938"/>
                            </w:trPr>
                            <w:tc>
                              <w:tcPr>
                                <w:tcW w:w="10776" w:type="dxa"/>
                              </w:tcPr>
                              <w:p w14:paraId="7DAD5D87" w14:textId="35185CEA" w:rsidR="007528FC" w:rsidRDefault="007825C4" w:rsidP="00A67ED9">
                                <w:pPr>
                                  <w:pStyle w:val="Billedfelt"/>
                                </w:pPr>
                                <w:r>
                                  <w:rPr>
                                    <w:noProof/>
                                  </w:rPr>
                                  <w:drawing>
                                    <wp:inline distT="0" distB="0" distL="0" distR="0" wp14:anchorId="02B14817" wp14:editId="66274DFB">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7528FC" w:rsidRDefault="007528FC"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69" type="#_x0000_t202" style="position:absolute;margin-left:0;margin-top:0;width:538.6pt;height:39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7528FC" w14:paraId="7EEA066A" w14:textId="77777777" w:rsidTr="00A67ED9">
                      <w:trPr>
                        <w:trHeight w:hRule="exact" w:val="7938"/>
                      </w:trPr>
                      <w:tc>
                        <w:tcPr>
                          <w:tcW w:w="10776" w:type="dxa"/>
                        </w:tcPr>
                        <w:p w14:paraId="7DAD5D87" w14:textId="35185CEA" w:rsidR="007528FC" w:rsidRDefault="007825C4" w:rsidP="00A67ED9">
                          <w:pPr>
                            <w:pStyle w:val="Billedfelt"/>
                          </w:pPr>
                          <w:r>
                            <w:rPr>
                              <w:noProof/>
                            </w:rPr>
                            <w:drawing>
                              <wp:inline distT="0" distB="0" distL="0" distR="0" wp14:anchorId="02B14817" wp14:editId="66274DFB">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7528FC" w:rsidRDefault="007528FC"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646526"/>
    <w:multiLevelType w:val="hybridMultilevel"/>
    <w:tmpl w:val="97587D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8296634"/>
    <w:multiLevelType w:val="hybridMultilevel"/>
    <w:tmpl w:val="AA480D3E"/>
    <w:lvl w:ilvl="0" w:tplc="CD4A4F7C">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F2E4143"/>
    <w:multiLevelType w:val="hybridMultilevel"/>
    <w:tmpl w:val="97587D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B5143F4"/>
    <w:multiLevelType w:val="hybridMultilevel"/>
    <w:tmpl w:val="97587D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FEF0363"/>
    <w:multiLevelType w:val="hybridMultilevel"/>
    <w:tmpl w:val="2278B36E"/>
    <w:lvl w:ilvl="0" w:tplc="CD4A4F7C">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1"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9E3728C"/>
    <w:multiLevelType w:val="hybridMultilevel"/>
    <w:tmpl w:val="DB7CB88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CD8689F"/>
    <w:multiLevelType w:val="hybridMultilevel"/>
    <w:tmpl w:val="C89C9C6E"/>
    <w:lvl w:ilvl="0" w:tplc="D90C5BF6">
      <w:start w:val="1"/>
      <w:numFmt w:val="bullet"/>
      <w:lvlText w:val=""/>
      <w:lvlJc w:val="left"/>
      <w:pPr>
        <w:ind w:left="947" w:hanging="360"/>
      </w:pPr>
      <w:rPr>
        <w:rFonts w:ascii="Symbol" w:hAnsi="Symbol" w:hint="default"/>
      </w:rPr>
    </w:lvl>
    <w:lvl w:ilvl="1" w:tplc="04060003">
      <w:start w:val="1"/>
      <w:numFmt w:val="bullet"/>
      <w:lvlText w:val="o"/>
      <w:lvlJc w:val="left"/>
      <w:pPr>
        <w:ind w:left="1667" w:hanging="360"/>
      </w:pPr>
      <w:rPr>
        <w:rFonts w:ascii="Courier New" w:hAnsi="Courier New" w:cs="Courier New" w:hint="default"/>
      </w:rPr>
    </w:lvl>
    <w:lvl w:ilvl="2" w:tplc="04060005">
      <w:start w:val="1"/>
      <w:numFmt w:val="bullet"/>
      <w:lvlText w:val=""/>
      <w:lvlJc w:val="left"/>
      <w:pPr>
        <w:ind w:left="2387" w:hanging="360"/>
      </w:pPr>
      <w:rPr>
        <w:rFonts w:ascii="Wingdings" w:hAnsi="Wingdings" w:hint="default"/>
      </w:rPr>
    </w:lvl>
    <w:lvl w:ilvl="3" w:tplc="04060001">
      <w:start w:val="1"/>
      <w:numFmt w:val="bullet"/>
      <w:lvlText w:val=""/>
      <w:lvlJc w:val="left"/>
      <w:pPr>
        <w:ind w:left="3107" w:hanging="360"/>
      </w:pPr>
      <w:rPr>
        <w:rFonts w:ascii="Symbol" w:hAnsi="Symbol" w:hint="default"/>
      </w:rPr>
    </w:lvl>
    <w:lvl w:ilvl="4" w:tplc="04060003">
      <w:start w:val="1"/>
      <w:numFmt w:val="bullet"/>
      <w:lvlText w:val="o"/>
      <w:lvlJc w:val="left"/>
      <w:pPr>
        <w:ind w:left="3827" w:hanging="360"/>
      </w:pPr>
      <w:rPr>
        <w:rFonts w:ascii="Courier New" w:hAnsi="Courier New" w:cs="Courier New" w:hint="default"/>
      </w:rPr>
    </w:lvl>
    <w:lvl w:ilvl="5" w:tplc="04060005">
      <w:start w:val="1"/>
      <w:numFmt w:val="bullet"/>
      <w:lvlText w:val=""/>
      <w:lvlJc w:val="left"/>
      <w:pPr>
        <w:ind w:left="4547" w:hanging="360"/>
      </w:pPr>
      <w:rPr>
        <w:rFonts w:ascii="Wingdings" w:hAnsi="Wingdings" w:hint="default"/>
      </w:rPr>
    </w:lvl>
    <w:lvl w:ilvl="6" w:tplc="04060001">
      <w:start w:val="1"/>
      <w:numFmt w:val="bullet"/>
      <w:lvlText w:val=""/>
      <w:lvlJc w:val="left"/>
      <w:pPr>
        <w:ind w:left="5267" w:hanging="360"/>
      </w:pPr>
      <w:rPr>
        <w:rFonts w:ascii="Symbol" w:hAnsi="Symbol" w:hint="default"/>
      </w:rPr>
    </w:lvl>
    <w:lvl w:ilvl="7" w:tplc="04060003">
      <w:start w:val="1"/>
      <w:numFmt w:val="bullet"/>
      <w:lvlText w:val="o"/>
      <w:lvlJc w:val="left"/>
      <w:pPr>
        <w:ind w:left="5987" w:hanging="360"/>
      </w:pPr>
      <w:rPr>
        <w:rFonts w:ascii="Courier New" w:hAnsi="Courier New" w:cs="Courier New" w:hint="default"/>
      </w:rPr>
    </w:lvl>
    <w:lvl w:ilvl="8" w:tplc="04060005">
      <w:start w:val="1"/>
      <w:numFmt w:val="bullet"/>
      <w:lvlText w:val=""/>
      <w:lvlJc w:val="left"/>
      <w:pPr>
        <w:ind w:left="6707" w:hanging="360"/>
      </w:pPr>
      <w:rPr>
        <w:rFonts w:ascii="Wingdings" w:hAnsi="Wingdings" w:hint="default"/>
      </w:rPr>
    </w:lvl>
  </w:abstractNum>
  <w:num w:numId="1" w16cid:durableId="1383210766">
    <w:abstractNumId w:val="11"/>
  </w:num>
  <w:num w:numId="2" w16cid:durableId="1995836415">
    <w:abstractNumId w:val="24"/>
  </w:num>
  <w:num w:numId="3" w16cid:durableId="431125580">
    <w:abstractNumId w:val="17"/>
  </w:num>
  <w:num w:numId="4" w16cid:durableId="52045977">
    <w:abstractNumId w:val="22"/>
  </w:num>
  <w:num w:numId="5" w16cid:durableId="1460875134">
    <w:abstractNumId w:val="12"/>
  </w:num>
  <w:num w:numId="6" w16cid:durableId="1649943013">
    <w:abstractNumId w:val="15"/>
  </w:num>
  <w:num w:numId="7" w16cid:durableId="1897743020">
    <w:abstractNumId w:val="21"/>
  </w:num>
  <w:num w:numId="8" w16cid:durableId="1598907163">
    <w:abstractNumId w:val="9"/>
  </w:num>
  <w:num w:numId="9" w16cid:durableId="437600159">
    <w:abstractNumId w:val="9"/>
  </w:num>
  <w:num w:numId="10" w16cid:durableId="1952321241">
    <w:abstractNumId w:val="7"/>
  </w:num>
  <w:num w:numId="11" w16cid:durableId="5519821">
    <w:abstractNumId w:val="7"/>
  </w:num>
  <w:num w:numId="12" w16cid:durableId="537819288">
    <w:abstractNumId w:val="6"/>
  </w:num>
  <w:num w:numId="13" w16cid:durableId="631713306">
    <w:abstractNumId w:val="6"/>
  </w:num>
  <w:num w:numId="14" w16cid:durableId="2146583798">
    <w:abstractNumId w:val="5"/>
  </w:num>
  <w:num w:numId="15" w16cid:durableId="573589004">
    <w:abstractNumId w:val="5"/>
  </w:num>
  <w:num w:numId="16" w16cid:durableId="1511262601">
    <w:abstractNumId w:val="4"/>
  </w:num>
  <w:num w:numId="17" w16cid:durableId="977995794">
    <w:abstractNumId w:val="8"/>
  </w:num>
  <w:num w:numId="18" w16cid:durableId="208344059">
    <w:abstractNumId w:val="3"/>
  </w:num>
  <w:num w:numId="19" w16cid:durableId="525213148">
    <w:abstractNumId w:val="2"/>
  </w:num>
  <w:num w:numId="20" w16cid:durableId="1948657127">
    <w:abstractNumId w:val="1"/>
  </w:num>
  <w:num w:numId="21" w16cid:durableId="445076528">
    <w:abstractNumId w:val="0"/>
  </w:num>
  <w:num w:numId="22" w16cid:durableId="219368567">
    <w:abstractNumId w:val="21"/>
  </w:num>
  <w:num w:numId="23" w16cid:durableId="1839341361">
    <w:abstractNumId w:val="21"/>
  </w:num>
  <w:num w:numId="24" w16cid:durableId="451555348">
    <w:abstractNumId w:val="20"/>
  </w:num>
  <w:num w:numId="25" w16cid:durableId="1754474717">
    <w:abstractNumId w:val="23"/>
  </w:num>
  <w:num w:numId="26" w16cid:durableId="757025653">
    <w:abstractNumId w:val="25"/>
  </w:num>
  <w:num w:numId="27" w16cid:durableId="1088619762">
    <w:abstractNumId w:val="13"/>
  </w:num>
  <w:num w:numId="28" w16cid:durableId="1461650045">
    <w:abstractNumId w:val="10"/>
  </w:num>
  <w:num w:numId="29" w16cid:durableId="939525754">
    <w:abstractNumId w:val="16"/>
  </w:num>
  <w:num w:numId="30" w16cid:durableId="1569729819">
    <w:abstractNumId w:val="27"/>
  </w:num>
  <w:num w:numId="31" w16cid:durableId="1504932711">
    <w:abstractNumId w:val="18"/>
  </w:num>
  <w:num w:numId="32" w16cid:durableId="195967807">
    <w:abstractNumId w:val="26"/>
  </w:num>
  <w:num w:numId="33" w16cid:durableId="401830968">
    <w:abstractNumId w:val="14"/>
  </w:num>
  <w:num w:numId="34" w16cid:durableId="768895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60481f9a-5f1e-4561-97b1-410a23cb9566"/>
    <w:docVar w:name="VERSIONDETAIL" w:val="0"/>
  </w:docVars>
  <w:rsids>
    <w:rsidRoot w:val="0042619C"/>
    <w:rsid w:val="00001281"/>
    <w:rsid w:val="000163F6"/>
    <w:rsid w:val="00016C03"/>
    <w:rsid w:val="000200DD"/>
    <w:rsid w:val="000221E3"/>
    <w:rsid w:val="00033989"/>
    <w:rsid w:val="000415BE"/>
    <w:rsid w:val="00042DFE"/>
    <w:rsid w:val="0004666E"/>
    <w:rsid w:val="00053578"/>
    <w:rsid w:val="00067E06"/>
    <w:rsid w:val="00083CEA"/>
    <w:rsid w:val="000A47B4"/>
    <w:rsid w:val="000D218B"/>
    <w:rsid w:val="000E315C"/>
    <w:rsid w:val="000E79EE"/>
    <w:rsid w:val="000F67F8"/>
    <w:rsid w:val="00102513"/>
    <w:rsid w:val="00130658"/>
    <w:rsid w:val="00131F76"/>
    <w:rsid w:val="001444A2"/>
    <w:rsid w:val="0015272C"/>
    <w:rsid w:val="00182AF1"/>
    <w:rsid w:val="001C01AB"/>
    <w:rsid w:val="001C710E"/>
    <w:rsid w:val="001E1879"/>
    <w:rsid w:val="001E2AF8"/>
    <w:rsid w:val="001E389F"/>
    <w:rsid w:val="001E5B0C"/>
    <w:rsid w:val="001F063A"/>
    <w:rsid w:val="001F22CA"/>
    <w:rsid w:val="001F6491"/>
    <w:rsid w:val="00210351"/>
    <w:rsid w:val="0022239D"/>
    <w:rsid w:val="00227F8B"/>
    <w:rsid w:val="0023003A"/>
    <w:rsid w:val="0026005A"/>
    <w:rsid w:val="002627C6"/>
    <w:rsid w:val="00272BA1"/>
    <w:rsid w:val="002756BC"/>
    <w:rsid w:val="002847E5"/>
    <w:rsid w:val="00295C4D"/>
    <w:rsid w:val="002A2A16"/>
    <w:rsid w:val="002A3C93"/>
    <w:rsid w:val="002B5033"/>
    <w:rsid w:val="002B53D6"/>
    <w:rsid w:val="002D1539"/>
    <w:rsid w:val="002E0E71"/>
    <w:rsid w:val="002E6670"/>
    <w:rsid w:val="002F77DB"/>
    <w:rsid w:val="00307F2F"/>
    <w:rsid w:val="00313C14"/>
    <w:rsid w:val="0032624B"/>
    <w:rsid w:val="00326CCB"/>
    <w:rsid w:val="00332DF0"/>
    <w:rsid w:val="003375BA"/>
    <w:rsid w:val="00347413"/>
    <w:rsid w:val="0037221C"/>
    <w:rsid w:val="00392FC5"/>
    <w:rsid w:val="00393814"/>
    <w:rsid w:val="003B07F9"/>
    <w:rsid w:val="003B1ACB"/>
    <w:rsid w:val="003B1FF7"/>
    <w:rsid w:val="003B5DFF"/>
    <w:rsid w:val="003D1934"/>
    <w:rsid w:val="003E3666"/>
    <w:rsid w:val="003E3EF1"/>
    <w:rsid w:val="003F48F5"/>
    <w:rsid w:val="00400101"/>
    <w:rsid w:val="00401D4D"/>
    <w:rsid w:val="00403430"/>
    <w:rsid w:val="00421303"/>
    <w:rsid w:val="00425750"/>
    <w:rsid w:val="0042619C"/>
    <w:rsid w:val="00460537"/>
    <w:rsid w:val="00464BAA"/>
    <w:rsid w:val="004718DA"/>
    <w:rsid w:val="00472B05"/>
    <w:rsid w:val="00473F52"/>
    <w:rsid w:val="00482377"/>
    <w:rsid w:val="004B19AD"/>
    <w:rsid w:val="004E6B94"/>
    <w:rsid w:val="00500AD6"/>
    <w:rsid w:val="00520507"/>
    <w:rsid w:val="00523C1A"/>
    <w:rsid w:val="00523FDA"/>
    <w:rsid w:val="0052431F"/>
    <w:rsid w:val="00530A7E"/>
    <w:rsid w:val="00536116"/>
    <w:rsid w:val="005611E1"/>
    <w:rsid w:val="005648C4"/>
    <w:rsid w:val="00570C9E"/>
    <w:rsid w:val="00570CAA"/>
    <w:rsid w:val="005A5148"/>
    <w:rsid w:val="005B3AF3"/>
    <w:rsid w:val="005F25DE"/>
    <w:rsid w:val="0060028E"/>
    <w:rsid w:val="00601228"/>
    <w:rsid w:val="006136F1"/>
    <w:rsid w:val="006302BC"/>
    <w:rsid w:val="00650888"/>
    <w:rsid w:val="00661473"/>
    <w:rsid w:val="00666B53"/>
    <w:rsid w:val="0067509B"/>
    <w:rsid w:val="00683DC6"/>
    <w:rsid w:val="00692026"/>
    <w:rsid w:val="0069507C"/>
    <w:rsid w:val="006A146F"/>
    <w:rsid w:val="006A3F76"/>
    <w:rsid w:val="006B79FC"/>
    <w:rsid w:val="006C33B2"/>
    <w:rsid w:val="006C7F31"/>
    <w:rsid w:val="006D1695"/>
    <w:rsid w:val="006D7B04"/>
    <w:rsid w:val="006E50A1"/>
    <w:rsid w:val="006E65A0"/>
    <w:rsid w:val="006F30C7"/>
    <w:rsid w:val="00702D34"/>
    <w:rsid w:val="007045D9"/>
    <w:rsid w:val="0071528F"/>
    <w:rsid w:val="00717226"/>
    <w:rsid w:val="00732659"/>
    <w:rsid w:val="007528FC"/>
    <w:rsid w:val="0075701D"/>
    <w:rsid w:val="0076468B"/>
    <w:rsid w:val="00766C68"/>
    <w:rsid w:val="00767B18"/>
    <w:rsid w:val="00775E17"/>
    <w:rsid w:val="0077688D"/>
    <w:rsid w:val="0078123B"/>
    <w:rsid w:val="007825C4"/>
    <w:rsid w:val="00784EAB"/>
    <w:rsid w:val="007946F6"/>
    <w:rsid w:val="007B2655"/>
    <w:rsid w:val="007C4910"/>
    <w:rsid w:val="007E0AD4"/>
    <w:rsid w:val="007E1330"/>
    <w:rsid w:val="007E7E0B"/>
    <w:rsid w:val="007F1C0D"/>
    <w:rsid w:val="007F4D11"/>
    <w:rsid w:val="007F5F94"/>
    <w:rsid w:val="0081149A"/>
    <w:rsid w:val="00826D1A"/>
    <w:rsid w:val="00843D94"/>
    <w:rsid w:val="008520E9"/>
    <w:rsid w:val="00871F18"/>
    <w:rsid w:val="00876919"/>
    <w:rsid w:val="008874D0"/>
    <w:rsid w:val="00897FA1"/>
    <w:rsid w:val="008B2DDF"/>
    <w:rsid w:val="008C0DE8"/>
    <w:rsid w:val="008D5CEB"/>
    <w:rsid w:val="008D760E"/>
    <w:rsid w:val="008E46FF"/>
    <w:rsid w:val="008E7E11"/>
    <w:rsid w:val="008F7C51"/>
    <w:rsid w:val="0091248F"/>
    <w:rsid w:val="009160EE"/>
    <w:rsid w:val="00933D15"/>
    <w:rsid w:val="00937EC3"/>
    <w:rsid w:val="009406C7"/>
    <w:rsid w:val="00943A1A"/>
    <w:rsid w:val="00960119"/>
    <w:rsid w:val="009721B6"/>
    <w:rsid w:val="009833D6"/>
    <w:rsid w:val="00985842"/>
    <w:rsid w:val="00990543"/>
    <w:rsid w:val="00993ACA"/>
    <w:rsid w:val="009B113E"/>
    <w:rsid w:val="009B2A26"/>
    <w:rsid w:val="009C2975"/>
    <w:rsid w:val="009E5DC2"/>
    <w:rsid w:val="009E644A"/>
    <w:rsid w:val="009F0C54"/>
    <w:rsid w:val="00A325DA"/>
    <w:rsid w:val="00A33ED4"/>
    <w:rsid w:val="00A363B4"/>
    <w:rsid w:val="00A37D4B"/>
    <w:rsid w:val="00A532C9"/>
    <w:rsid w:val="00A67ED9"/>
    <w:rsid w:val="00A77834"/>
    <w:rsid w:val="00A8294F"/>
    <w:rsid w:val="00A84C00"/>
    <w:rsid w:val="00A959D5"/>
    <w:rsid w:val="00AD3B38"/>
    <w:rsid w:val="00AE1A3F"/>
    <w:rsid w:val="00AE4F32"/>
    <w:rsid w:val="00AE5535"/>
    <w:rsid w:val="00AE73A9"/>
    <w:rsid w:val="00B03F14"/>
    <w:rsid w:val="00B16DBA"/>
    <w:rsid w:val="00B37594"/>
    <w:rsid w:val="00B5100A"/>
    <w:rsid w:val="00B63974"/>
    <w:rsid w:val="00B752AE"/>
    <w:rsid w:val="00BA0BCA"/>
    <w:rsid w:val="00BA341C"/>
    <w:rsid w:val="00BA387D"/>
    <w:rsid w:val="00BB7F5A"/>
    <w:rsid w:val="00BD34D4"/>
    <w:rsid w:val="00BF6828"/>
    <w:rsid w:val="00C0221E"/>
    <w:rsid w:val="00C10984"/>
    <w:rsid w:val="00C16937"/>
    <w:rsid w:val="00C775E4"/>
    <w:rsid w:val="00C80447"/>
    <w:rsid w:val="00CA10AB"/>
    <w:rsid w:val="00CA33BC"/>
    <w:rsid w:val="00CA714B"/>
    <w:rsid w:val="00CB2D44"/>
    <w:rsid w:val="00CB60F6"/>
    <w:rsid w:val="00CB7768"/>
    <w:rsid w:val="00CB7D92"/>
    <w:rsid w:val="00CD2CBA"/>
    <w:rsid w:val="00CE0775"/>
    <w:rsid w:val="00CF49DB"/>
    <w:rsid w:val="00D063F7"/>
    <w:rsid w:val="00D07D10"/>
    <w:rsid w:val="00D173DF"/>
    <w:rsid w:val="00D208E3"/>
    <w:rsid w:val="00D3022E"/>
    <w:rsid w:val="00D31935"/>
    <w:rsid w:val="00D40A91"/>
    <w:rsid w:val="00D745DC"/>
    <w:rsid w:val="00D74A05"/>
    <w:rsid w:val="00DA1BB0"/>
    <w:rsid w:val="00DA1BBE"/>
    <w:rsid w:val="00DA34EA"/>
    <w:rsid w:val="00DB2E19"/>
    <w:rsid w:val="00DD0272"/>
    <w:rsid w:val="00DD22C9"/>
    <w:rsid w:val="00DE2944"/>
    <w:rsid w:val="00DE461C"/>
    <w:rsid w:val="00DF5515"/>
    <w:rsid w:val="00E02F7C"/>
    <w:rsid w:val="00E04F2D"/>
    <w:rsid w:val="00E062BF"/>
    <w:rsid w:val="00E277D5"/>
    <w:rsid w:val="00E30A23"/>
    <w:rsid w:val="00E33527"/>
    <w:rsid w:val="00E36491"/>
    <w:rsid w:val="00E37A2B"/>
    <w:rsid w:val="00E64669"/>
    <w:rsid w:val="00E65FF9"/>
    <w:rsid w:val="00E86470"/>
    <w:rsid w:val="00E906EB"/>
    <w:rsid w:val="00E96702"/>
    <w:rsid w:val="00EB5A7F"/>
    <w:rsid w:val="00EB6E32"/>
    <w:rsid w:val="00EC5E81"/>
    <w:rsid w:val="00EE0BB9"/>
    <w:rsid w:val="00EE1CFD"/>
    <w:rsid w:val="00EE3720"/>
    <w:rsid w:val="00F03415"/>
    <w:rsid w:val="00F04147"/>
    <w:rsid w:val="00F1538F"/>
    <w:rsid w:val="00F3295F"/>
    <w:rsid w:val="00F401D6"/>
    <w:rsid w:val="00F57A58"/>
    <w:rsid w:val="00F66DEB"/>
    <w:rsid w:val="00F90AC3"/>
    <w:rsid w:val="00FA1151"/>
    <w:rsid w:val="00FA294A"/>
    <w:rsid w:val="00FB14C2"/>
    <w:rsid w:val="00FB5152"/>
    <w:rsid w:val="00FC0CCE"/>
    <w:rsid w:val="00FC4D55"/>
    <w:rsid w:val="00FC73D9"/>
    <w:rsid w:val="00FD2FD7"/>
    <w:rsid w:val="00FF3386"/>
    <w:rsid w:val="00FF4083"/>
    <w:rsid w:val="00FF52A5"/>
    <w:rsid w:val="00FF55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Normal-skabelon">
    <w:name w:val="Normal - skabelon"/>
    <w:basedOn w:val="Normal"/>
    <w:qFormat/>
    <w:rsid w:val="00FF55A6"/>
    <w:pPr>
      <w:tabs>
        <w:tab w:val="clear" w:pos="454"/>
      </w:tabs>
      <w:spacing w:after="200" w:line="276" w:lineRule="auto"/>
      <w:ind w:right="269"/>
      <w:jc w:val="both"/>
    </w:pPr>
    <w:rPr>
      <w:rFonts w:ascii="Arial" w:eastAsia="Calibri" w:hAnsi="Arial" w:cs="Arial"/>
      <w:color w:val="2A2A2A"/>
      <w:lang w:eastAsia="en-US"/>
    </w:rPr>
  </w:style>
  <w:style w:type="character" w:styleId="Ulstomtale">
    <w:name w:val="Unresolved Mention"/>
    <w:basedOn w:val="Standardskrifttypeiafsnit"/>
    <w:uiPriority w:val="99"/>
    <w:semiHidden/>
    <w:unhideWhenUsed/>
    <w:rsid w:val="00CA3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7410">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09588757">
      <w:bodyDiv w:val="1"/>
      <w:marLeft w:val="0"/>
      <w:marRight w:val="0"/>
      <w:marTop w:val="0"/>
      <w:marBottom w:val="0"/>
      <w:divBdr>
        <w:top w:val="none" w:sz="0" w:space="0" w:color="auto"/>
        <w:left w:val="none" w:sz="0" w:space="0" w:color="auto"/>
        <w:bottom w:val="none" w:sz="0" w:space="0" w:color="auto"/>
        <w:right w:val="none" w:sz="0" w:space="0" w:color="auto"/>
      </w:divBdr>
    </w:div>
    <w:div w:id="182985875">
      <w:bodyDiv w:val="1"/>
      <w:marLeft w:val="0"/>
      <w:marRight w:val="0"/>
      <w:marTop w:val="0"/>
      <w:marBottom w:val="0"/>
      <w:divBdr>
        <w:top w:val="none" w:sz="0" w:space="0" w:color="auto"/>
        <w:left w:val="none" w:sz="0" w:space="0" w:color="auto"/>
        <w:bottom w:val="none" w:sz="0" w:space="0" w:color="auto"/>
        <w:right w:val="none" w:sz="0" w:space="0" w:color="auto"/>
      </w:divBdr>
    </w:div>
    <w:div w:id="223219788">
      <w:bodyDiv w:val="1"/>
      <w:marLeft w:val="0"/>
      <w:marRight w:val="0"/>
      <w:marTop w:val="0"/>
      <w:marBottom w:val="0"/>
      <w:divBdr>
        <w:top w:val="none" w:sz="0" w:space="0" w:color="auto"/>
        <w:left w:val="none" w:sz="0" w:space="0" w:color="auto"/>
        <w:bottom w:val="none" w:sz="0" w:space="0" w:color="auto"/>
        <w:right w:val="none" w:sz="0" w:space="0" w:color="auto"/>
      </w:divBdr>
    </w:div>
    <w:div w:id="225652265">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37465326">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510685509">
      <w:bodyDiv w:val="1"/>
      <w:marLeft w:val="0"/>
      <w:marRight w:val="0"/>
      <w:marTop w:val="0"/>
      <w:marBottom w:val="0"/>
      <w:divBdr>
        <w:top w:val="none" w:sz="0" w:space="0" w:color="auto"/>
        <w:left w:val="none" w:sz="0" w:space="0" w:color="auto"/>
        <w:bottom w:val="none" w:sz="0" w:space="0" w:color="auto"/>
        <w:right w:val="none" w:sz="0" w:space="0" w:color="auto"/>
      </w:divBdr>
    </w:div>
    <w:div w:id="519928400">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35389880">
      <w:bodyDiv w:val="1"/>
      <w:marLeft w:val="0"/>
      <w:marRight w:val="0"/>
      <w:marTop w:val="0"/>
      <w:marBottom w:val="0"/>
      <w:divBdr>
        <w:top w:val="none" w:sz="0" w:space="0" w:color="auto"/>
        <w:left w:val="none" w:sz="0" w:space="0" w:color="auto"/>
        <w:bottom w:val="none" w:sz="0" w:space="0" w:color="auto"/>
        <w:right w:val="none" w:sz="0" w:space="0" w:color="auto"/>
      </w:divBdr>
    </w:div>
    <w:div w:id="542064258">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0065492">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36766417">
      <w:bodyDiv w:val="1"/>
      <w:marLeft w:val="0"/>
      <w:marRight w:val="0"/>
      <w:marTop w:val="0"/>
      <w:marBottom w:val="0"/>
      <w:divBdr>
        <w:top w:val="none" w:sz="0" w:space="0" w:color="auto"/>
        <w:left w:val="none" w:sz="0" w:space="0" w:color="auto"/>
        <w:bottom w:val="none" w:sz="0" w:space="0" w:color="auto"/>
        <w:right w:val="none" w:sz="0" w:space="0" w:color="auto"/>
      </w:divBdr>
    </w:div>
    <w:div w:id="725027144">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814641811">
      <w:bodyDiv w:val="1"/>
      <w:marLeft w:val="0"/>
      <w:marRight w:val="0"/>
      <w:marTop w:val="0"/>
      <w:marBottom w:val="0"/>
      <w:divBdr>
        <w:top w:val="none" w:sz="0" w:space="0" w:color="auto"/>
        <w:left w:val="none" w:sz="0" w:space="0" w:color="auto"/>
        <w:bottom w:val="none" w:sz="0" w:space="0" w:color="auto"/>
        <w:right w:val="none" w:sz="0" w:space="0" w:color="auto"/>
      </w:divBdr>
    </w:div>
    <w:div w:id="852451679">
      <w:bodyDiv w:val="1"/>
      <w:marLeft w:val="0"/>
      <w:marRight w:val="0"/>
      <w:marTop w:val="0"/>
      <w:marBottom w:val="0"/>
      <w:divBdr>
        <w:top w:val="none" w:sz="0" w:space="0" w:color="auto"/>
        <w:left w:val="none" w:sz="0" w:space="0" w:color="auto"/>
        <w:bottom w:val="none" w:sz="0" w:space="0" w:color="auto"/>
        <w:right w:val="none" w:sz="0" w:space="0" w:color="auto"/>
      </w:divBdr>
    </w:div>
    <w:div w:id="875891369">
      <w:bodyDiv w:val="1"/>
      <w:marLeft w:val="0"/>
      <w:marRight w:val="0"/>
      <w:marTop w:val="0"/>
      <w:marBottom w:val="0"/>
      <w:divBdr>
        <w:top w:val="none" w:sz="0" w:space="0" w:color="auto"/>
        <w:left w:val="none" w:sz="0" w:space="0" w:color="auto"/>
        <w:bottom w:val="none" w:sz="0" w:space="0" w:color="auto"/>
        <w:right w:val="none" w:sz="0" w:space="0" w:color="auto"/>
      </w:divBdr>
    </w:div>
    <w:div w:id="913322113">
      <w:bodyDiv w:val="1"/>
      <w:marLeft w:val="0"/>
      <w:marRight w:val="0"/>
      <w:marTop w:val="0"/>
      <w:marBottom w:val="0"/>
      <w:divBdr>
        <w:top w:val="none" w:sz="0" w:space="0" w:color="auto"/>
        <w:left w:val="none" w:sz="0" w:space="0" w:color="auto"/>
        <w:bottom w:val="none" w:sz="0" w:space="0" w:color="auto"/>
        <w:right w:val="none" w:sz="0" w:space="0" w:color="auto"/>
      </w:divBdr>
    </w:div>
    <w:div w:id="921066329">
      <w:bodyDiv w:val="1"/>
      <w:marLeft w:val="0"/>
      <w:marRight w:val="0"/>
      <w:marTop w:val="0"/>
      <w:marBottom w:val="0"/>
      <w:divBdr>
        <w:top w:val="none" w:sz="0" w:space="0" w:color="auto"/>
        <w:left w:val="none" w:sz="0" w:space="0" w:color="auto"/>
        <w:bottom w:val="none" w:sz="0" w:space="0" w:color="auto"/>
        <w:right w:val="none" w:sz="0" w:space="0" w:color="auto"/>
      </w:divBdr>
    </w:div>
    <w:div w:id="958492097">
      <w:bodyDiv w:val="1"/>
      <w:marLeft w:val="0"/>
      <w:marRight w:val="0"/>
      <w:marTop w:val="0"/>
      <w:marBottom w:val="0"/>
      <w:divBdr>
        <w:top w:val="none" w:sz="0" w:space="0" w:color="auto"/>
        <w:left w:val="none" w:sz="0" w:space="0" w:color="auto"/>
        <w:bottom w:val="none" w:sz="0" w:space="0" w:color="auto"/>
        <w:right w:val="none" w:sz="0" w:space="0" w:color="auto"/>
      </w:divBdr>
    </w:div>
    <w:div w:id="972637210">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984159866">
      <w:bodyDiv w:val="1"/>
      <w:marLeft w:val="0"/>
      <w:marRight w:val="0"/>
      <w:marTop w:val="0"/>
      <w:marBottom w:val="0"/>
      <w:divBdr>
        <w:top w:val="none" w:sz="0" w:space="0" w:color="auto"/>
        <w:left w:val="none" w:sz="0" w:space="0" w:color="auto"/>
        <w:bottom w:val="none" w:sz="0" w:space="0" w:color="auto"/>
        <w:right w:val="none" w:sz="0" w:space="0" w:color="auto"/>
      </w:divBdr>
    </w:div>
    <w:div w:id="991560324">
      <w:bodyDiv w:val="1"/>
      <w:marLeft w:val="0"/>
      <w:marRight w:val="0"/>
      <w:marTop w:val="0"/>
      <w:marBottom w:val="0"/>
      <w:divBdr>
        <w:top w:val="none" w:sz="0" w:space="0" w:color="auto"/>
        <w:left w:val="none" w:sz="0" w:space="0" w:color="auto"/>
        <w:bottom w:val="none" w:sz="0" w:space="0" w:color="auto"/>
        <w:right w:val="none" w:sz="0" w:space="0" w:color="auto"/>
      </w:divBdr>
    </w:div>
    <w:div w:id="1011252784">
      <w:bodyDiv w:val="1"/>
      <w:marLeft w:val="0"/>
      <w:marRight w:val="0"/>
      <w:marTop w:val="0"/>
      <w:marBottom w:val="0"/>
      <w:divBdr>
        <w:top w:val="none" w:sz="0" w:space="0" w:color="auto"/>
        <w:left w:val="none" w:sz="0" w:space="0" w:color="auto"/>
        <w:bottom w:val="none" w:sz="0" w:space="0" w:color="auto"/>
        <w:right w:val="none" w:sz="0" w:space="0" w:color="auto"/>
      </w:divBdr>
    </w:div>
    <w:div w:id="1086800505">
      <w:bodyDiv w:val="1"/>
      <w:marLeft w:val="0"/>
      <w:marRight w:val="0"/>
      <w:marTop w:val="0"/>
      <w:marBottom w:val="0"/>
      <w:divBdr>
        <w:top w:val="none" w:sz="0" w:space="0" w:color="auto"/>
        <w:left w:val="none" w:sz="0" w:space="0" w:color="auto"/>
        <w:bottom w:val="none" w:sz="0" w:space="0" w:color="auto"/>
        <w:right w:val="none" w:sz="0" w:space="0" w:color="auto"/>
      </w:divBdr>
    </w:div>
    <w:div w:id="1087843016">
      <w:bodyDiv w:val="1"/>
      <w:marLeft w:val="0"/>
      <w:marRight w:val="0"/>
      <w:marTop w:val="0"/>
      <w:marBottom w:val="0"/>
      <w:divBdr>
        <w:top w:val="none" w:sz="0" w:space="0" w:color="auto"/>
        <w:left w:val="none" w:sz="0" w:space="0" w:color="auto"/>
        <w:bottom w:val="none" w:sz="0" w:space="0" w:color="auto"/>
        <w:right w:val="none" w:sz="0" w:space="0" w:color="auto"/>
      </w:divBdr>
    </w:div>
    <w:div w:id="1106580305">
      <w:bodyDiv w:val="1"/>
      <w:marLeft w:val="0"/>
      <w:marRight w:val="0"/>
      <w:marTop w:val="0"/>
      <w:marBottom w:val="0"/>
      <w:divBdr>
        <w:top w:val="none" w:sz="0" w:space="0" w:color="auto"/>
        <w:left w:val="none" w:sz="0" w:space="0" w:color="auto"/>
        <w:bottom w:val="none" w:sz="0" w:space="0" w:color="auto"/>
        <w:right w:val="none" w:sz="0" w:space="0" w:color="auto"/>
      </w:divBdr>
    </w:div>
    <w:div w:id="1144083065">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35313652">
      <w:bodyDiv w:val="1"/>
      <w:marLeft w:val="0"/>
      <w:marRight w:val="0"/>
      <w:marTop w:val="0"/>
      <w:marBottom w:val="0"/>
      <w:divBdr>
        <w:top w:val="none" w:sz="0" w:space="0" w:color="auto"/>
        <w:left w:val="none" w:sz="0" w:space="0" w:color="auto"/>
        <w:bottom w:val="none" w:sz="0" w:space="0" w:color="auto"/>
        <w:right w:val="none" w:sz="0" w:space="0" w:color="auto"/>
      </w:divBdr>
    </w:div>
    <w:div w:id="1247498349">
      <w:bodyDiv w:val="1"/>
      <w:marLeft w:val="0"/>
      <w:marRight w:val="0"/>
      <w:marTop w:val="0"/>
      <w:marBottom w:val="0"/>
      <w:divBdr>
        <w:top w:val="none" w:sz="0" w:space="0" w:color="auto"/>
        <w:left w:val="none" w:sz="0" w:space="0" w:color="auto"/>
        <w:bottom w:val="none" w:sz="0" w:space="0" w:color="auto"/>
        <w:right w:val="none" w:sz="0" w:space="0" w:color="auto"/>
      </w:divBdr>
    </w:div>
    <w:div w:id="1270893593">
      <w:bodyDiv w:val="1"/>
      <w:marLeft w:val="0"/>
      <w:marRight w:val="0"/>
      <w:marTop w:val="0"/>
      <w:marBottom w:val="0"/>
      <w:divBdr>
        <w:top w:val="none" w:sz="0" w:space="0" w:color="auto"/>
        <w:left w:val="none" w:sz="0" w:space="0" w:color="auto"/>
        <w:bottom w:val="none" w:sz="0" w:space="0" w:color="auto"/>
        <w:right w:val="none" w:sz="0" w:space="0" w:color="auto"/>
      </w:divBdr>
    </w:div>
    <w:div w:id="1276064211">
      <w:bodyDiv w:val="1"/>
      <w:marLeft w:val="0"/>
      <w:marRight w:val="0"/>
      <w:marTop w:val="0"/>
      <w:marBottom w:val="0"/>
      <w:divBdr>
        <w:top w:val="none" w:sz="0" w:space="0" w:color="auto"/>
        <w:left w:val="none" w:sz="0" w:space="0" w:color="auto"/>
        <w:bottom w:val="none" w:sz="0" w:space="0" w:color="auto"/>
        <w:right w:val="none" w:sz="0" w:space="0" w:color="auto"/>
      </w:divBdr>
    </w:div>
    <w:div w:id="1279799581">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294363090">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37004219">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33624913">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501387181">
      <w:bodyDiv w:val="1"/>
      <w:marLeft w:val="0"/>
      <w:marRight w:val="0"/>
      <w:marTop w:val="0"/>
      <w:marBottom w:val="0"/>
      <w:divBdr>
        <w:top w:val="none" w:sz="0" w:space="0" w:color="auto"/>
        <w:left w:val="none" w:sz="0" w:space="0" w:color="auto"/>
        <w:bottom w:val="none" w:sz="0" w:space="0" w:color="auto"/>
        <w:right w:val="none" w:sz="0" w:space="0" w:color="auto"/>
      </w:divBdr>
    </w:div>
    <w:div w:id="1508474809">
      <w:bodyDiv w:val="1"/>
      <w:marLeft w:val="0"/>
      <w:marRight w:val="0"/>
      <w:marTop w:val="0"/>
      <w:marBottom w:val="0"/>
      <w:divBdr>
        <w:top w:val="none" w:sz="0" w:space="0" w:color="auto"/>
        <w:left w:val="none" w:sz="0" w:space="0" w:color="auto"/>
        <w:bottom w:val="none" w:sz="0" w:space="0" w:color="auto"/>
        <w:right w:val="none" w:sz="0" w:space="0" w:color="auto"/>
      </w:divBdr>
    </w:div>
    <w:div w:id="1540976073">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719209287">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83959874">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80361720">
      <w:bodyDiv w:val="1"/>
      <w:marLeft w:val="0"/>
      <w:marRight w:val="0"/>
      <w:marTop w:val="0"/>
      <w:marBottom w:val="0"/>
      <w:divBdr>
        <w:top w:val="none" w:sz="0" w:space="0" w:color="auto"/>
        <w:left w:val="none" w:sz="0" w:space="0" w:color="auto"/>
        <w:bottom w:val="none" w:sz="0" w:space="0" w:color="auto"/>
        <w:right w:val="none" w:sz="0" w:space="0" w:color="auto"/>
      </w:divBdr>
    </w:div>
    <w:div w:id="1941404472">
      <w:bodyDiv w:val="1"/>
      <w:marLeft w:val="0"/>
      <w:marRight w:val="0"/>
      <w:marTop w:val="0"/>
      <w:marBottom w:val="0"/>
      <w:divBdr>
        <w:top w:val="none" w:sz="0" w:space="0" w:color="auto"/>
        <w:left w:val="none" w:sz="0" w:space="0" w:color="auto"/>
        <w:bottom w:val="none" w:sz="0" w:space="0" w:color="auto"/>
        <w:right w:val="none" w:sz="0" w:space="0" w:color="auto"/>
      </w:divBdr>
    </w:div>
    <w:div w:id="1958490473">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00185638">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66680666">
      <w:bodyDiv w:val="1"/>
      <w:marLeft w:val="0"/>
      <w:marRight w:val="0"/>
      <w:marTop w:val="0"/>
      <w:marBottom w:val="0"/>
      <w:divBdr>
        <w:top w:val="none" w:sz="0" w:space="0" w:color="auto"/>
        <w:left w:val="none" w:sz="0" w:space="0" w:color="auto"/>
        <w:bottom w:val="none" w:sz="0" w:space="0" w:color="auto"/>
        <w:right w:val="none" w:sz="0" w:space="0" w:color="auto"/>
      </w:divBdr>
    </w:div>
    <w:div w:id="2133399725">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kikataloget.ski.dk/ski-kataloget/021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undeservice@ski.d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ftaler@ski.d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013904"/>
    <w:rsid w:val="002A1212"/>
    <w:rsid w:val="004B2822"/>
    <w:rsid w:val="00503466"/>
    <w:rsid w:val="00574A70"/>
    <w:rsid w:val="0074154E"/>
    <w:rsid w:val="008374D3"/>
    <w:rsid w:val="00965474"/>
    <w:rsid w:val="00A74BEB"/>
    <w:rsid w:val="00AF0D38"/>
    <w:rsid w:val="00BB262A"/>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5" ma:contentTypeDescription="Opret et nyt dokument." ma:contentTypeScope="" ma:versionID="9239523e7e79628db9438624d51158f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fbb2caebd61803a74e7a69c0e6ff7c8"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6245123-D03F-4239-8470-192B5DB3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3.xml><?xml version="1.0" encoding="utf-8"?>
<ds:datastoreItem xmlns:ds="http://schemas.openxmlformats.org/officeDocument/2006/customXml" ds:itemID="{B449BA38-9170-46EC-B076-5B6507F5E8DC}">
  <ds:schemaRefs>
    <ds:schemaRef ds:uri="http://schemas.openxmlformats.org/officeDocument/2006/bibliography"/>
  </ds:schemaRefs>
</ds:datastoreItem>
</file>

<file path=customXml/itemProps4.xml><?xml version="1.0" encoding="utf-8"?>
<ds:datastoreItem xmlns:ds="http://schemas.openxmlformats.org/officeDocument/2006/customXml" ds:itemID="{4F60FE92-16DE-4634-BFB5-FAEED0AF607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Vejledning_skabelon_FINAL_KOPI</Template>
  <TotalTime>1</TotalTime>
  <Pages>15</Pages>
  <Words>2258</Words>
  <Characters>13774</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Marcus Victor Thomsen</cp:lastModifiedBy>
  <cp:revision>3</cp:revision>
  <dcterms:created xsi:type="dcterms:W3CDTF">2024-02-06T12:01:00Z</dcterms:created>
  <dcterms:modified xsi:type="dcterms:W3CDTF">2024-02-06T12:01:00Z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ies>
</file>