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sz w:val="22"/>
        </w:rPr>
        <w:id w:val="1229181983"/>
        <w:docPartObj>
          <w:docPartGallery w:val="Cover Pages"/>
          <w:docPartUnique/>
        </w:docPartObj>
      </w:sdtPr>
      <w:sdtEndPr>
        <w:rPr>
          <w:b w:val="0"/>
        </w:rPr>
      </w:sdtEndPr>
      <w:sdtContent>
        <w:p w14:paraId="12B89685" w14:textId="77777777" w:rsidR="00B14366" w:rsidRDefault="00B14366" w:rsidP="004C67D7">
          <w:pPr>
            <w:pStyle w:val="Titel3"/>
          </w:pPr>
          <w:r>
            <w:rPr>
              <w:noProof/>
            </w:rPr>
            <mc:AlternateContent>
              <mc:Choice Requires="wps">
                <w:drawing>
                  <wp:anchor distT="0" distB="0" distL="114300" distR="114300" simplePos="0" relativeHeight="251660288" behindDoc="0" locked="0" layoutInCell="1" allowOverlap="1" wp14:anchorId="26970337" wp14:editId="0A632814">
                    <wp:simplePos x="0" y="0"/>
                    <wp:positionH relativeFrom="column">
                      <wp:posOffset>270510</wp:posOffset>
                    </wp:positionH>
                    <wp:positionV relativeFrom="paragraph">
                      <wp:posOffset>386714</wp:posOffset>
                    </wp:positionV>
                    <wp:extent cx="4914900" cy="275272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4914900" cy="2752725"/>
                            </a:xfrm>
                            <a:prstGeom prst="rect">
                              <a:avLst/>
                            </a:prstGeom>
                            <a:solidFill>
                              <a:schemeClr val="bg1">
                                <a:alpha val="90000"/>
                              </a:schemeClr>
                            </a:solidFill>
                            <a:ln>
                              <a:noFill/>
                            </a:ln>
                          </wps:spPr>
                          <wps:style>
                            <a:lnRef idx="2">
                              <a:schemeClr val="accent1"/>
                            </a:lnRef>
                            <a:fillRef idx="1">
                              <a:schemeClr val="lt1"/>
                            </a:fillRef>
                            <a:effectRef idx="0">
                              <a:schemeClr val="accent1"/>
                            </a:effectRef>
                            <a:fontRef idx="minor">
                              <a:schemeClr val="dk1"/>
                            </a:fontRef>
                          </wps:style>
                          <wps:txbx>
                            <w:txbxContent>
                              <w:p w14:paraId="03139A4C" w14:textId="77777777" w:rsidR="00B14366" w:rsidRDefault="00B14366" w:rsidP="00B14366">
                                <w:pPr>
                                  <w:rPr>
                                    <w:rStyle w:val="Forside"/>
                                  </w:rPr>
                                </w:pPr>
                              </w:p>
                              <w:p w14:paraId="221317EC" w14:textId="2B48C74B" w:rsidR="00731469" w:rsidRPr="0008349E" w:rsidRDefault="00A9790B" w:rsidP="0008349E">
                                <w:pPr>
                                  <w:rPr>
                                    <w:rFonts w:asciiTheme="majorHAnsi" w:eastAsiaTheme="majorEastAsia" w:hAnsiTheme="majorHAnsi" w:cstheme="minorHAnsi"/>
                                    <w:b/>
                                    <w:bCs/>
                                    <w:spacing w:val="-10"/>
                                    <w:kern w:val="28"/>
                                    <w:sz w:val="60"/>
                                    <w:szCs w:val="60"/>
                                  </w:rPr>
                                </w:pPr>
                                <w:r>
                                  <w:rPr>
                                    <w:rStyle w:val="Forside"/>
                                  </w:rPr>
                                  <w:t>50.25 Storkøkkenudstyr</w:t>
                                </w:r>
                                <w:r w:rsidR="00B14366">
                                  <w:rPr>
                                    <w:rStyle w:val="Forside"/>
                                  </w:rPr>
                                  <w:br/>
                                </w:r>
                                <w:sdt>
                                  <w:sdtPr>
                                    <w:rPr>
                                      <w:rStyle w:val="TitelTegn"/>
                                      <w:rFonts w:cstheme="minorHAnsi"/>
                                      <w:b/>
                                      <w:bCs/>
                                      <w:sz w:val="60"/>
                                      <w:szCs w:val="60"/>
                                    </w:rPr>
                                    <w:alias w:val="Titel"/>
                                    <w:tag w:val="Titel"/>
                                    <w:id w:val="-450634729"/>
                                    <w:placeholder>
                                      <w:docPart w:val="9A841468803C430BAB2A442397770C8F"/>
                                    </w:placeholder>
                                    <w:dataBinding w:prefixMappings="xmlns:ns0='http://purl.org/dc/elements/1.1/' xmlns:ns1='http://schemas.openxmlformats.org/package/2006/metadata/core-properties' " w:xpath="/ns1:coreProperties[1]/ns0:title[1]" w:storeItemID="{6C3C8BC8-F283-45AE-878A-BAB7291924A1}"/>
                                    <w:text/>
                                  </w:sdtPr>
                                  <w:sdtEndPr>
                                    <w:rPr>
                                      <w:rStyle w:val="Standardskrifttypeiafsnit"/>
                                      <w:rFonts w:asciiTheme="minorHAnsi" w:eastAsia="Times New Roman" w:hAnsiTheme="minorHAnsi"/>
                                      <w:spacing w:val="0"/>
                                      <w:kern w:val="0"/>
                                    </w:rPr>
                                  </w:sdtEndPr>
                                  <w:sdtContent>
                                    <w:r w:rsidR="005C3C1B">
                                      <w:rPr>
                                        <w:rStyle w:val="TitelTegn"/>
                                        <w:rFonts w:cstheme="minorHAnsi"/>
                                        <w:b/>
                                        <w:bCs/>
                                        <w:sz w:val="60"/>
                                        <w:szCs w:val="60"/>
                                      </w:rPr>
                                      <w:t xml:space="preserve">Vejledning </w:t>
                                    </w:r>
                                    <w:r w:rsidR="00FA2BB2">
                                      <w:rPr>
                                        <w:rStyle w:val="TitelTegn"/>
                                        <w:rFonts w:cstheme="minorHAnsi"/>
                                        <w:b/>
                                        <w:bCs/>
                                        <w:sz w:val="60"/>
                                        <w:szCs w:val="60"/>
                                      </w:rPr>
                                      <w:t>– begrundelse for spring i kaskaden</w:t>
                                    </w:r>
                                  </w:sdtContent>
                                </w:sdt>
                              </w:p>
                              <w:p w14:paraId="5189890F" w14:textId="434A1094" w:rsidR="00B14366" w:rsidRDefault="00B14366" w:rsidP="004F1E66">
                                <w:pPr>
                                  <w:spacing w:before="1080"/>
                                </w:pPr>
                                <w:r>
                                  <w:t xml:space="preserve">Version </w:t>
                                </w:r>
                                <w:r>
                                  <w:tab/>
                                </w:r>
                                <w:sdt>
                                  <w:sdtPr>
                                    <w:alias w:val="Version"/>
                                    <w:tag w:val="Version"/>
                                    <w:id w:val="-948694679"/>
                                    <w:placeholder>
                                      <w:docPart w:val="05D4535DF18E4242B6F286E05E3816BC"/>
                                    </w:placeholder>
                                    <w:dataBinding w:xpath="/root[1]/version[1]" w:storeItemID="{4F448760-93F0-4068-9A8F-0D12B377828D}"/>
                                    <w:text/>
                                  </w:sdtPr>
                                  <w:sdtEndPr/>
                                  <w:sdtContent>
                                    <w:r w:rsidR="00A9790B">
                                      <w:t>1.0</w:t>
                                    </w:r>
                                  </w:sdtContent>
                                </w:sdt>
                                <w:r>
                                  <w:br/>
                                  <w:t>Dato</w:t>
                                </w:r>
                                <w:r>
                                  <w:tab/>
                                </w:r>
                                <w:r>
                                  <w:tab/>
                                </w:r>
                                <w:sdt>
                                  <w:sdtPr>
                                    <w:alias w:val="Udgivelsesdato"/>
                                    <w:tag w:val=""/>
                                    <w:id w:val="-1207183785"/>
                                    <w:placeholder>
                                      <w:docPart w:val="7A1D0691CB9043649C552B0BE2A5C67D"/>
                                    </w:placeholder>
                                    <w:dataBinding w:prefixMappings="xmlns:ns0='http://schemas.microsoft.com/office/2006/coverPageProps' " w:xpath="/ns0:CoverPageProperties[1]/ns0:PublishDate[1]" w:storeItemID="{55AF091B-3C7A-41E3-B477-F2FDAA23CFDA}"/>
                                    <w:date w:fullDate="2022-06-20T00:00:00Z">
                                      <w:dateFormat w:val="d. MMMM yyyy"/>
                                      <w:lid w:val="da-DK"/>
                                      <w:storeMappedDataAs w:val="dateTime"/>
                                      <w:calendar w:val="gregorian"/>
                                    </w:date>
                                  </w:sdtPr>
                                  <w:sdtEndPr/>
                                  <w:sdtContent>
                                    <w:r w:rsidR="00A9790B">
                                      <w:t>20. juni 2022</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6970337" id="_x0000_t202" coordsize="21600,21600" o:spt="202" path="m,l,21600r21600,l21600,xe">
                    <v:stroke joinstyle="miter"/>
                    <v:path gradientshapeok="t" o:connecttype="rect"/>
                  </v:shapetype>
                  <v:shape id="Tekstfelt 29" o:spid="_x0000_s1026" type="#_x0000_t202" style="position:absolute;margin-left:21.3pt;margin-top:30.45pt;width:387pt;height:21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" fillcolor="white [3212]" stroked="f" strokeweight="1pt">
                    <v:fill opacity="59110f"/>
                    <v:textbox style="mso-fit-shape-to-text:t">
                      <w:txbxContent>
                        <w:p w14:paraId="03139A4C" w14:textId="77777777" w:rsidR="00B14366" w:rsidRDefault="00B14366" w:rsidP="00B14366">
                          <w:pPr>
                            <w:rPr>
                              <w:rStyle w:val="Forside"/>
                            </w:rPr>
                          </w:pPr>
                        </w:p>
                        <w:p w14:paraId="221317EC" w14:textId="2B48C74B" w:rsidR="00731469" w:rsidRPr="0008349E" w:rsidRDefault="00A9790B" w:rsidP="0008349E">
                          <w:pPr>
                            <w:rPr>
                              <w:rFonts w:asciiTheme="majorHAnsi" w:eastAsiaTheme="majorEastAsia" w:hAnsiTheme="majorHAnsi" w:cstheme="minorHAnsi"/>
                              <w:b/>
                              <w:bCs/>
                              <w:spacing w:val="-10"/>
                              <w:kern w:val="28"/>
                              <w:sz w:val="60"/>
                              <w:szCs w:val="60"/>
                            </w:rPr>
                          </w:pPr>
                          <w:r>
                            <w:rPr>
                              <w:rStyle w:val="Forside"/>
                            </w:rPr>
                            <w:t>50.25 Storkøkkenudstyr</w:t>
                          </w:r>
                          <w:r w:rsidR="00B14366">
                            <w:rPr>
                              <w:rStyle w:val="Forside"/>
                            </w:rPr>
                            <w:br/>
                          </w:r>
                          <w:sdt>
                            <w:sdtPr>
                              <w:rPr>
                                <w:rStyle w:val="TitelTegn"/>
                                <w:rFonts w:cstheme="minorHAnsi"/>
                                <w:b/>
                                <w:bCs/>
                                <w:sz w:val="60"/>
                                <w:szCs w:val="60"/>
                              </w:rPr>
                              <w:alias w:val="Titel"/>
                              <w:tag w:val="Titel"/>
                              <w:id w:val="-450634729"/>
                              <w:placeholder>
                                <w:docPart w:val="9A841468803C430BAB2A442397770C8F"/>
                              </w:placeholder>
                              <w:dataBinding w:prefixMappings="xmlns:ns0='http://purl.org/dc/elements/1.1/' xmlns:ns1='http://schemas.openxmlformats.org/package/2006/metadata/core-properties' " w:xpath="/ns1:coreProperties[1]/ns0:title[1]" w:storeItemID="{6C3C8BC8-F283-45AE-878A-BAB7291924A1}"/>
                              <w:text/>
                            </w:sdtPr>
                            <w:sdtEndPr>
                              <w:rPr>
                                <w:rStyle w:val="Standardskrifttypeiafsnit"/>
                                <w:rFonts w:asciiTheme="minorHAnsi" w:eastAsia="Times New Roman" w:hAnsiTheme="minorHAnsi"/>
                                <w:spacing w:val="0"/>
                                <w:kern w:val="0"/>
                              </w:rPr>
                            </w:sdtEndPr>
                            <w:sdtContent>
                              <w:r w:rsidR="005C3C1B">
                                <w:rPr>
                                  <w:rStyle w:val="TitelTegn"/>
                                  <w:rFonts w:cstheme="minorHAnsi"/>
                                  <w:b/>
                                  <w:bCs/>
                                  <w:sz w:val="60"/>
                                  <w:szCs w:val="60"/>
                                </w:rPr>
                                <w:t xml:space="preserve">Vejledning </w:t>
                              </w:r>
                              <w:r w:rsidR="00FA2BB2">
                                <w:rPr>
                                  <w:rStyle w:val="TitelTegn"/>
                                  <w:rFonts w:cstheme="minorHAnsi"/>
                                  <w:b/>
                                  <w:bCs/>
                                  <w:sz w:val="60"/>
                                  <w:szCs w:val="60"/>
                                </w:rPr>
                                <w:t>– begrundelse for spring i kaskaden</w:t>
                              </w:r>
                            </w:sdtContent>
                          </w:sdt>
                        </w:p>
                        <w:p w14:paraId="5189890F" w14:textId="434A1094" w:rsidR="00B14366" w:rsidRDefault="00B14366" w:rsidP="004F1E66">
                          <w:pPr>
                            <w:spacing w:before="1080"/>
                          </w:pPr>
                          <w:r>
                            <w:t xml:space="preserve">Version </w:t>
                          </w:r>
                          <w:r>
                            <w:tab/>
                          </w:r>
                          <w:sdt>
                            <w:sdtPr>
                              <w:alias w:val="Version"/>
                              <w:tag w:val="Version"/>
                              <w:id w:val="-948694679"/>
                              <w:placeholder>
                                <w:docPart w:val="05D4535DF18E4242B6F286E05E3816BC"/>
                              </w:placeholder>
                              <w:dataBinding w:xpath="/root[1]/version[1]" w:storeItemID="{4F448760-93F0-4068-9A8F-0D12B377828D}"/>
                              <w:text/>
                            </w:sdtPr>
                            <w:sdtEndPr/>
                            <w:sdtContent>
                              <w:r w:rsidR="00A9790B">
                                <w:t>1.0</w:t>
                              </w:r>
                            </w:sdtContent>
                          </w:sdt>
                          <w:r>
                            <w:br/>
                            <w:t>Dato</w:t>
                          </w:r>
                          <w:r>
                            <w:tab/>
                          </w:r>
                          <w:r>
                            <w:tab/>
                          </w:r>
                          <w:sdt>
                            <w:sdtPr>
                              <w:alias w:val="Udgivelsesdato"/>
                              <w:tag w:val=""/>
                              <w:id w:val="-1207183785"/>
                              <w:placeholder>
                                <w:docPart w:val="7A1D0691CB9043649C552B0BE2A5C67D"/>
                              </w:placeholder>
                              <w:dataBinding w:prefixMappings="xmlns:ns0='http://schemas.microsoft.com/office/2006/coverPageProps' " w:xpath="/ns0:CoverPageProperties[1]/ns0:PublishDate[1]" w:storeItemID="{55AF091B-3C7A-41E3-B477-F2FDAA23CFDA}"/>
                              <w:date w:fullDate="2022-06-20T00:00:00Z">
                                <w:dateFormat w:val="d. MMMM yyyy"/>
                                <w:lid w:val="da-DK"/>
                                <w:storeMappedDataAs w:val="dateTime"/>
                                <w:calendar w:val="gregorian"/>
                              </w:date>
                            </w:sdtPr>
                            <w:sdtEndPr/>
                            <w:sdtContent>
                              <w:r w:rsidR="00A9790B">
                                <w:t>20. juni 2022</w:t>
                              </w:r>
                            </w:sdtContent>
                          </w:sdt>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9054B9A" wp14:editId="7B321F98">
                    <wp:simplePos x="0" y="0"/>
                    <wp:positionH relativeFrom="margin">
                      <wp:posOffset>-5715</wp:posOffset>
                    </wp:positionH>
                    <wp:positionV relativeFrom="margin">
                      <wp:posOffset>-4445</wp:posOffset>
                    </wp:positionV>
                    <wp:extent cx="6123940" cy="4257675"/>
                    <wp:effectExtent l="0" t="0" r="0" b="9525"/>
                    <wp:wrapSquare wrapText="bothSides"/>
                    <wp:docPr id="26" name="Rektangel 26"/>
                    <wp:cNvGraphicFramePr/>
                    <a:graphic xmlns:a="http://schemas.openxmlformats.org/drawingml/2006/main">
                      <a:graphicData uri="http://schemas.microsoft.com/office/word/2010/wordprocessingShape">
                        <wps:wsp>
                          <wps:cNvSpPr/>
                          <wps:spPr>
                            <a:xfrm>
                              <a:off x="0" y="0"/>
                              <a:ext cx="6123940" cy="4257675"/>
                            </a:xfrm>
                            <a:prstGeom prst="rect">
                              <a:avLst/>
                            </a:prstGeom>
                            <a:solidFill>
                              <a:srgbClr val="49574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401979" w14:textId="77777777" w:rsidR="00B14366" w:rsidRDefault="00B14366" w:rsidP="00B143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54B9A" id="Rektangel 26" o:spid="_x0000_s1027" style="position:absolute;margin-left:-.45pt;margin-top:-.35pt;width:482.2pt;height:3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" fillcolor="#49574f" stroked="f" strokeweight="1pt">
                    <v:textbox>
                      <w:txbxContent>
                        <w:p w14:paraId="75401979" w14:textId="77777777" w:rsidR="00B14366" w:rsidRDefault="00B14366" w:rsidP="00B14366">
                          <w:pPr>
                            <w:jc w:val="center"/>
                          </w:pPr>
                        </w:p>
                      </w:txbxContent>
                    </v:textbox>
                    <w10:wrap type="square" anchorx="margin" anchory="margin"/>
                  </v:rect>
                </w:pict>
              </mc:Fallback>
            </mc:AlternateContent>
          </w:r>
        </w:p>
        <w:p w14:paraId="4E7329FB" w14:textId="77777777" w:rsidR="00B14366" w:rsidRPr="00BE3587" w:rsidRDefault="00B14366" w:rsidP="00B14366">
          <w:r>
            <w:rPr>
              <w:b/>
            </w:rPr>
            <w:br w:type="page"/>
          </w:r>
        </w:p>
      </w:sdtContent>
    </w:sdt>
    <w:sdt>
      <w:sdtPr>
        <w:rPr>
          <w:rFonts w:asciiTheme="minorHAnsi" w:eastAsiaTheme="minorHAnsi" w:hAnsiTheme="minorHAnsi" w:cstheme="minorBidi"/>
          <w:b w:val="0"/>
          <w:color w:val="auto"/>
          <w:sz w:val="20"/>
          <w:szCs w:val="22"/>
          <w:lang w:eastAsia="en-US"/>
        </w:rPr>
        <w:id w:val="335743132"/>
        <w:docPartObj>
          <w:docPartGallery w:val="Table of Contents"/>
          <w:docPartUnique/>
        </w:docPartObj>
      </w:sdtPr>
      <w:sdtEndPr>
        <w:rPr>
          <w:rFonts w:eastAsia="Times New Roman" w:cs="Times New Roman"/>
          <w:bCs/>
          <w:color w:val="000000" w:themeColor="text1"/>
          <w:sz w:val="22"/>
          <w:szCs w:val="20"/>
          <w:lang w:eastAsia="da-DK"/>
        </w:rPr>
      </w:sdtEndPr>
      <w:sdtContent>
        <w:p w14:paraId="331E6ED5" w14:textId="77777777" w:rsidR="00B14366" w:rsidRPr="009B69CA" w:rsidRDefault="00B14366" w:rsidP="00B14366">
          <w:pPr>
            <w:pStyle w:val="Overskrift"/>
            <w:rPr>
              <w:rFonts w:asciiTheme="minorHAnsi" w:hAnsiTheme="minorHAnsi" w:cstheme="minorHAnsi"/>
              <w:b w:val="0"/>
              <w:bCs/>
              <w:color w:val="000000"/>
            </w:rPr>
          </w:pPr>
          <w:r w:rsidRPr="009B69CA">
            <w:rPr>
              <w:rFonts w:asciiTheme="minorHAnsi" w:hAnsiTheme="minorHAnsi" w:cstheme="minorHAnsi"/>
              <w:bCs/>
              <w:color w:val="000000"/>
            </w:rPr>
            <w:t>Indhold</w:t>
          </w:r>
        </w:p>
        <w:p w14:paraId="77339D7E" w14:textId="379069FA" w:rsidR="0097279F" w:rsidRDefault="0008349E">
          <w:pPr>
            <w:pStyle w:val="Indholdsfortegnelse1"/>
            <w:tabs>
              <w:tab w:val="left" w:pos="567"/>
            </w:tabs>
            <w:rPr>
              <w:rFonts w:eastAsiaTheme="minorEastAsia" w:cstheme="minorBidi"/>
              <w:b w:val="0"/>
              <w:noProof/>
              <w:color w:val="auto"/>
              <w:szCs w:val="22"/>
            </w:rPr>
          </w:pPr>
          <w:r>
            <w:rPr>
              <w:b w:val="0"/>
            </w:rPr>
            <w:fldChar w:fldCharType="begin"/>
          </w:r>
          <w:r>
            <w:instrText xml:space="preserve"> TOC \o "1-3" \h \z \u </w:instrText>
          </w:r>
          <w:r>
            <w:rPr>
              <w:b w:val="0"/>
            </w:rPr>
            <w:fldChar w:fldCharType="separate"/>
          </w:r>
          <w:hyperlink w:anchor="_Toc106615001" w:history="1">
            <w:r w:rsidR="0097279F" w:rsidRPr="000F38A9">
              <w:rPr>
                <w:rStyle w:val="Hyperlink"/>
                <w:noProof/>
              </w:rPr>
              <w:t>2.</w:t>
            </w:r>
            <w:r w:rsidR="0097279F">
              <w:rPr>
                <w:rFonts w:eastAsiaTheme="minorEastAsia" w:cstheme="minorBidi"/>
                <w:b w:val="0"/>
                <w:noProof/>
                <w:color w:val="auto"/>
                <w:szCs w:val="22"/>
              </w:rPr>
              <w:tab/>
            </w:r>
            <w:r w:rsidR="0097279F" w:rsidRPr="000F38A9">
              <w:rPr>
                <w:rStyle w:val="Hyperlink"/>
                <w:noProof/>
              </w:rPr>
              <w:t>Formål</w:t>
            </w:r>
            <w:r w:rsidR="0097279F">
              <w:rPr>
                <w:noProof/>
                <w:webHidden/>
              </w:rPr>
              <w:tab/>
            </w:r>
            <w:r w:rsidR="0097279F">
              <w:rPr>
                <w:noProof/>
                <w:webHidden/>
              </w:rPr>
              <w:fldChar w:fldCharType="begin"/>
            </w:r>
            <w:r w:rsidR="0097279F">
              <w:rPr>
                <w:noProof/>
                <w:webHidden/>
              </w:rPr>
              <w:instrText xml:space="preserve"> PAGEREF _Toc106615001 \h </w:instrText>
            </w:r>
            <w:r w:rsidR="0097279F">
              <w:rPr>
                <w:noProof/>
                <w:webHidden/>
              </w:rPr>
            </w:r>
            <w:r w:rsidR="0097279F">
              <w:rPr>
                <w:noProof/>
                <w:webHidden/>
              </w:rPr>
              <w:fldChar w:fldCharType="separate"/>
            </w:r>
            <w:r w:rsidR="0097279F">
              <w:rPr>
                <w:noProof/>
                <w:webHidden/>
              </w:rPr>
              <w:t>2</w:t>
            </w:r>
            <w:r w:rsidR="0097279F">
              <w:rPr>
                <w:noProof/>
                <w:webHidden/>
              </w:rPr>
              <w:fldChar w:fldCharType="end"/>
            </w:r>
          </w:hyperlink>
        </w:p>
        <w:p w14:paraId="122DD21A" w14:textId="74A1CA59" w:rsidR="0097279F" w:rsidRDefault="0097279F">
          <w:pPr>
            <w:pStyle w:val="Indholdsfortegnelse1"/>
            <w:tabs>
              <w:tab w:val="left" w:pos="567"/>
            </w:tabs>
            <w:rPr>
              <w:rFonts w:eastAsiaTheme="minorEastAsia" w:cstheme="minorBidi"/>
              <w:b w:val="0"/>
              <w:noProof/>
              <w:color w:val="auto"/>
              <w:szCs w:val="22"/>
            </w:rPr>
          </w:pPr>
          <w:hyperlink w:anchor="_Toc106615002" w:history="1">
            <w:r w:rsidRPr="000F38A9">
              <w:rPr>
                <w:rStyle w:val="Hyperlink"/>
                <w:noProof/>
              </w:rPr>
              <w:t>3.</w:t>
            </w:r>
            <w:r>
              <w:rPr>
                <w:rFonts w:eastAsiaTheme="minorEastAsia" w:cstheme="minorBidi"/>
                <w:b w:val="0"/>
                <w:noProof/>
                <w:color w:val="auto"/>
                <w:szCs w:val="22"/>
              </w:rPr>
              <w:tab/>
            </w:r>
            <w:r w:rsidRPr="000F38A9">
              <w:rPr>
                <w:rStyle w:val="Hyperlink"/>
                <w:noProof/>
              </w:rPr>
              <w:t>Vejledning</w:t>
            </w:r>
            <w:r>
              <w:rPr>
                <w:noProof/>
                <w:webHidden/>
              </w:rPr>
              <w:tab/>
            </w:r>
            <w:r>
              <w:rPr>
                <w:noProof/>
                <w:webHidden/>
              </w:rPr>
              <w:fldChar w:fldCharType="begin"/>
            </w:r>
            <w:r>
              <w:rPr>
                <w:noProof/>
                <w:webHidden/>
              </w:rPr>
              <w:instrText xml:space="preserve"> PAGEREF _Toc106615002 \h </w:instrText>
            </w:r>
            <w:r>
              <w:rPr>
                <w:noProof/>
                <w:webHidden/>
              </w:rPr>
            </w:r>
            <w:r>
              <w:rPr>
                <w:noProof/>
                <w:webHidden/>
              </w:rPr>
              <w:fldChar w:fldCharType="separate"/>
            </w:r>
            <w:r>
              <w:rPr>
                <w:noProof/>
                <w:webHidden/>
              </w:rPr>
              <w:t>2</w:t>
            </w:r>
            <w:r>
              <w:rPr>
                <w:noProof/>
                <w:webHidden/>
              </w:rPr>
              <w:fldChar w:fldCharType="end"/>
            </w:r>
          </w:hyperlink>
        </w:p>
        <w:p w14:paraId="02E1F582" w14:textId="5155AA02" w:rsidR="0097279F" w:rsidRDefault="0097279F">
          <w:pPr>
            <w:pStyle w:val="Indholdsfortegnelse1"/>
            <w:tabs>
              <w:tab w:val="left" w:pos="567"/>
            </w:tabs>
            <w:rPr>
              <w:rFonts w:eastAsiaTheme="minorEastAsia" w:cstheme="minorBidi"/>
              <w:b w:val="0"/>
              <w:noProof/>
              <w:color w:val="auto"/>
              <w:szCs w:val="22"/>
            </w:rPr>
          </w:pPr>
          <w:hyperlink w:anchor="_Toc106615003" w:history="1">
            <w:r w:rsidRPr="000F38A9">
              <w:rPr>
                <w:rStyle w:val="Hyperlink"/>
                <w:noProof/>
              </w:rPr>
              <w:t>4.</w:t>
            </w:r>
            <w:r>
              <w:rPr>
                <w:rFonts w:eastAsiaTheme="minorEastAsia" w:cstheme="minorBidi"/>
                <w:b w:val="0"/>
                <w:noProof/>
                <w:color w:val="auto"/>
                <w:szCs w:val="22"/>
              </w:rPr>
              <w:tab/>
            </w:r>
            <w:r w:rsidRPr="000F38A9">
              <w:rPr>
                <w:rStyle w:val="Hyperlink"/>
                <w:noProof/>
              </w:rPr>
              <w:t>Kontaktdata</w:t>
            </w:r>
            <w:r>
              <w:rPr>
                <w:noProof/>
                <w:webHidden/>
              </w:rPr>
              <w:tab/>
            </w:r>
            <w:r>
              <w:rPr>
                <w:noProof/>
                <w:webHidden/>
              </w:rPr>
              <w:fldChar w:fldCharType="begin"/>
            </w:r>
            <w:r>
              <w:rPr>
                <w:noProof/>
                <w:webHidden/>
              </w:rPr>
              <w:instrText xml:space="preserve"> PAGEREF _Toc106615003 \h </w:instrText>
            </w:r>
            <w:r>
              <w:rPr>
                <w:noProof/>
                <w:webHidden/>
              </w:rPr>
            </w:r>
            <w:r>
              <w:rPr>
                <w:noProof/>
                <w:webHidden/>
              </w:rPr>
              <w:fldChar w:fldCharType="separate"/>
            </w:r>
            <w:r>
              <w:rPr>
                <w:noProof/>
                <w:webHidden/>
              </w:rPr>
              <w:t>3</w:t>
            </w:r>
            <w:r>
              <w:rPr>
                <w:noProof/>
                <w:webHidden/>
              </w:rPr>
              <w:fldChar w:fldCharType="end"/>
            </w:r>
          </w:hyperlink>
        </w:p>
        <w:p w14:paraId="31942956" w14:textId="17B3B1EF" w:rsidR="0097279F" w:rsidRDefault="0097279F">
          <w:pPr>
            <w:pStyle w:val="Indholdsfortegnelse1"/>
            <w:tabs>
              <w:tab w:val="left" w:pos="567"/>
            </w:tabs>
            <w:rPr>
              <w:rFonts w:eastAsiaTheme="minorEastAsia" w:cstheme="minorBidi"/>
              <w:b w:val="0"/>
              <w:noProof/>
              <w:color w:val="auto"/>
              <w:szCs w:val="22"/>
            </w:rPr>
          </w:pPr>
          <w:hyperlink w:anchor="_Toc106615004" w:history="1">
            <w:r w:rsidRPr="000F38A9">
              <w:rPr>
                <w:rStyle w:val="Hyperlink"/>
                <w:noProof/>
              </w:rPr>
              <w:t>5.</w:t>
            </w:r>
            <w:r>
              <w:rPr>
                <w:rFonts w:eastAsiaTheme="minorEastAsia" w:cstheme="minorBidi"/>
                <w:b w:val="0"/>
                <w:noProof/>
                <w:color w:val="auto"/>
                <w:szCs w:val="22"/>
              </w:rPr>
              <w:tab/>
            </w:r>
            <w:r w:rsidRPr="000F38A9">
              <w:rPr>
                <w:rStyle w:val="Hyperlink"/>
                <w:noProof/>
              </w:rPr>
              <w:t>Begrundelse</w:t>
            </w:r>
            <w:r>
              <w:rPr>
                <w:noProof/>
                <w:webHidden/>
              </w:rPr>
              <w:tab/>
            </w:r>
            <w:r>
              <w:rPr>
                <w:noProof/>
                <w:webHidden/>
              </w:rPr>
              <w:fldChar w:fldCharType="begin"/>
            </w:r>
            <w:r>
              <w:rPr>
                <w:noProof/>
                <w:webHidden/>
              </w:rPr>
              <w:instrText xml:space="preserve"> PAGEREF _Toc106615004 \h </w:instrText>
            </w:r>
            <w:r>
              <w:rPr>
                <w:noProof/>
                <w:webHidden/>
              </w:rPr>
            </w:r>
            <w:r>
              <w:rPr>
                <w:noProof/>
                <w:webHidden/>
              </w:rPr>
              <w:fldChar w:fldCharType="separate"/>
            </w:r>
            <w:r>
              <w:rPr>
                <w:noProof/>
                <w:webHidden/>
              </w:rPr>
              <w:t>4</w:t>
            </w:r>
            <w:r>
              <w:rPr>
                <w:noProof/>
                <w:webHidden/>
              </w:rPr>
              <w:fldChar w:fldCharType="end"/>
            </w:r>
          </w:hyperlink>
        </w:p>
        <w:p w14:paraId="318EA364" w14:textId="1C02890F" w:rsidR="00B14366" w:rsidRDefault="0008349E" w:rsidP="00B14366">
          <w:pPr>
            <w:rPr>
              <w:b/>
              <w:bCs/>
            </w:rPr>
          </w:pPr>
          <w:r>
            <w:rPr>
              <w:b/>
              <w:bCs/>
              <w:noProof/>
            </w:rPr>
            <w:fldChar w:fldCharType="end"/>
          </w:r>
        </w:p>
      </w:sdtContent>
    </w:sdt>
    <w:p w14:paraId="481F0E24" w14:textId="77777777" w:rsidR="00B14366" w:rsidRPr="004500EA" w:rsidRDefault="00B14366" w:rsidP="00B14366">
      <w:r>
        <w:br w:type="page"/>
      </w:r>
    </w:p>
    <w:p w14:paraId="6A6E5A9C" w14:textId="1964C08E" w:rsidR="00F401D6" w:rsidRDefault="001055E5" w:rsidP="001B474D">
      <w:pPr>
        <w:pStyle w:val="Overskrift1"/>
      </w:pPr>
      <w:bookmarkStart w:id="0" w:name="_Toc106615001"/>
      <w:r>
        <w:lastRenderedPageBreak/>
        <w:t>Formål</w:t>
      </w:r>
      <w:bookmarkEnd w:id="0"/>
    </w:p>
    <w:p w14:paraId="3FFBA4DF" w14:textId="77777777" w:rsidR="00B02019" w:rsidRDefault="00B02019" w:rsidP="00B02019">
      <w:r>
        <w:t xml:space="preserve">Formålet med dette dokument er at sikre, at kunden foretager spring i kaskaden på rammeaftale 50.25 Storkøkkenudstyr i overensstemmelse med kravene herfor – nemlig, at der er en saglig og objektiv begrundelse herfor, begrundet i et eller flere af parametrene form, farve eller funktion. </w:t>
      </w:r>
    </w:p>
    <w:p w14:paraId="33F0CED0" w14:textId="77777777" w:rsidR="00B02019" w:rsidRDefault="00B02019" w:rsidP="00B02019">
      <w:r>
        <w:t>Nedenfor er der i punkt 2 en vejledende tekst, der nærmere forklarer kravet til begrundelse.</w:t>
      </w:r>
    </w:p>
    <w:p w14:paraId="383AC633" w14:textId="77777777" w:rsidR="00B02019" w:rsidRDefault="00B02019" w:rsidP="00B02019">
      <w:r>
        <w:t xml:space="preserve">Under punkt 3 og 4 udfyldes kontaktdata og selve begrundelsen. </w:t>
      </w:r>
    </w:p>
    <w:p w14:paraId="1680C416" w14:textId="41D254B0" w:rsidR="001055E5" w:rsidRDefault="00B02019" w:rsidP="00B02019">
      <w:r>
        <w:t>Det anbefales, at dokumentet journaliseres når det er udfyldt.</w:t>
      </w:r>
    </w:p>
    <w:p w14:paraId="2D2CF008" w14:textId="77777777" w:rsidR="007D6286" w:rsidRDefault="007D6286" w:rsidP="00B02019"/>
    <w:p w14:paraId="3A4D9F84" w14:textId="51A659FD" w:rsidR="007D6286" w:rsidRDefault="007D6286" w:rsidP="007D6286">
      <w:pPr>
        <w:pStyle w:val="Overskrift1"/>
      </w:pPr>
      <w:bookmarkStart w:id="1" w:name="_Toc106615002"/>
      <w:r>
        <w:t>Vejledning</w:t>
      </w:r>
      <w:bookmarkEnd w:id="1"/>
    </w:p>
    <w:p w14:paraId="739EFBA8" w14:textId="77777777" w:rsidR="007D6286" w:rsidRPr="00481CC0" w:rsidRDefault="007D6286" w:rsidP="007D6286">
      <w:pPr>
        <w:rPr>
          <w:b/>
        </w:rPr>
      </w:pPr>
      <w:bookmarkStart w:id="2" w:name="_Toc482891205"/>
      <w:r w:rsidRPr="00481CC0">
        <w:rPr>
          <w:b/>
        </w:rPr>
        <w:t>Tildelingsmodel 1 – Eneleverandøraftale</w:t>
      </w:r>
    </w:p>
    <w:p w14:paraId="0BD5FD60" w14:textId="4A24BC58" w:rsidR="007D6286" w:rsidRPr="007D6286" w:rsidRDefault="007D6286" w:rsidP="007D6286">
      <w:pPr>
        <w:spacing w:line="259" w:lineRule="auto"/>
        <w:jc w:val="both"/>
      </w:pPr>
      <w:r w:rsidRPr="007D6286">
        <w:t>Kommunale kunder der ved tilslutning til delaftale 1, 2 og/eller 3 har valgt tildelingsmodel 1 – Eneleverandøraftale uden mulighed for spring i kaskaden, er forpligtet til at foretage alle anskaffelser under rammeaftalen hos leverandør nummer 1: Oluf Brønnum &amp; Co. A/S.</w:t>
      </w:r>
      <w:bookmarkStart w:id="3" w:name="_Ref478995394"/>
      <w:bookmarkEnd w:id="2"/>
    </w:p>
    <w:p w14:paraId="053DF7A3" w14:textId="6B620DF3" w:rsidR="007D6286" w:rsidRPr="007D6286" w:rsidRDefault="007D6286" w:rsidP="007D6286">
      <w:pPr>
        <w:spacing w:line="259" w:lineRule="auto"/>
        <w:jc w:val="both"/>
      </w:pPr>
      <w:r w:rsidRPr="007D6286">
        <w:t xml:space="preserve">Alle statslige forpligtede kunder, frivillige statslige kunder og øvrige frivillige kunder skal bruge eneleverandøraftalen og foretage alle anskaffelser under rammeaftalens sortiment, hos leverandør nr. 1: Oluf Brønnum &amp; Co. A/S </w:t>
      </w:r>
    </w:p>
    <w:p w14:paraId="3551CCC8" w14:textId="77777777" w:rsidR="007D6286" w:rsidRPr="003B4781" w:rsidRDefault="007D6286" w:rsidP="007D6286">
      <w:pPr>
        <w:pStyle w:val="Listeafsnit"/>
        <w:numPr>
          <w:ilvl w:val="0"/>
          <w:numId w:val="0"/>
        </w:numPr>
        <w:spacing w:line="259" w:lineRule="auto"/>
        <w:jc w:val="both"/>
        <w:rPr>
          <w:rFonts w:cstheme="minorHAnsi"/>
          <w:sz w:val="20"/>
        </w:rPr>
      </w:pPr>
    </w:p>
    <w:p w14:paraId="1E29E0B6" w14:textId="77777777" w:rsidR="007D6286" w:rsidRPr="00481CC0" w:rsidRDefault="007D6286" w:rsidP="007D6286">
      <w:pPr>
        <w:rPr>
          <w:b/>
        </w:rPr>
      </w:pPr>
      <w:r>
        <w:rPr>
          <w:b/>
        </w:rPr>
        <w:t>T</w:t>
      </w:r>
      <w:r w:rsidRPr="00481CC0">
        <w:rPr>
          <w:b/>
        </w:rPr>
        <w:t>ildelingsmodel 2 – Flerleverandøraftale (kaskademodel)</w:t>
      </w:r>
    </w:p>
    <w:bookmarkEnd w:id="3"/>
    <w:p w14:paraId="479E679B" w14:textId="77777777" w:rsidR="007D6286" w:rsidRDefault="007D6286" w:rsidP="007D6286">
      <w:r>
        <w:t>Kommunale kunder der ved tilslutning til delaftale 1, 2 og/eller 3 har valgt tildelingsmodel 2 – Flerleverandøraftale (</w:t>
      </w:r>
      <w:r>
        <w:rPr>
          <w:b/>
          <w:bCs/>
        </w:rPr>
        <w:t>med</w:t>
      </w:r>
      <w:r>
        <w:t xml:space="preserve"> mulighed for at springe i kaskaden), </w:t>
      </w:r>
      <w:r w:rsidRPr="002D260C">
        <w:t>er</w:t>
      </w:r>
      <w:r>
        <w:t xml:space="preserve"> forpligtet til at foretage anskaffelser efter ”kaskademodellen”. </w:t>
      </w:r>
    </w:p>
    <w:p w14:paraId="22F975B5" w14:textId="77777777" w:rsidR="007D6286" w:rsidRDefault="007D6286" w:rsidP="007D6286">
      <w:r>
        <w:t>Kunden skal foretage sin anskaffelse hos den leverandør, som i forbindelse med evalueringen af tilbud er identificeret som nummer 1 på Rammeaftalens rangorden. Listen nedenfor angiver Leverandørens rangorden på Rammeaftalen.</w:t>
      </w:r>
    </w:p>
    <w:p w14:paraId="572576C5" w14:textId="77777777" w:rsidR="007D6286" w:rsidRDefault="007D6286" w:rsidP="007D6286">
      <w:pPr>
        <w:spacing w:after="0"/>
        <w:rPr>
          <w:u w:val="single"/>
        </w:rPr>
      </w:pPr>
    </w:p>
    <w:p w14:paraId="534A517C" w14:textId="77777777" w:rsidR="007D6286" w:rsidRPr="00481CC0" w:rsidRDefault="007D6286" w:rsidP="007D6286">
      <w:pPr>
        <w:spacing w:after="0"/>
        <w:rPr>
          <w:u w:val="single"/>
        </w:rPr>
      </w:pPr>
      <w:r w:rsidRPr="00481CC0">
        <w:rPr>
          <w:u w:val="single"/>
        </w:rPr>
        <w:t>Delaftale 1 Isenkram</w:t>
      </w:r>
    </w:p>
    <w:p w14:paraId="6524EDCB" w14:textId="77777777" w:rsidR="007D6286" w:rsidRPr="007D6286" w:rsidRDefault="007D6286" w:rsidP="007D6286">
      <w:pPr>
        <w:pStyle w:val="Listeafsnit"/>
        <w:numPr>
          <w:ilvl w:val="0"/>
          <w:numId w:val="29"/>
        </w:numPr>
        <w:tabs>
          <w:tab w:val="clear" w:pos="284"/>
        </w:tabs>
        <w:spacing w:before="0" w:after="160" w:line="259" w:lineRule="auto"/>
        <w:jc w:val="both"/>
      </w:pPr>
      <w:r w:rsidRPr="007D6286">
        <w:t>Leverandør nummer 1: Oluf Brønnum &amp; Co. A/S</w:t>
      </w:r>
    </w:p>
    <w:p w14:paraId="54C3663A" w14:textId="77777777" w:rsidR="007D6286" w:rsidRPr="007D6286" w:rsidRDefault="007D6286" w:rsidP="007D6286">
      <w:pPr>
        <w:pStyle w:val="Listeafsnit"/>
        <w:numPr>
          <w:ilvl w:val="0"/>
          <w:numId w:val="29"/>
        </w:numPr>
        <w:tabs>
          <w:tab w:val="clear" w:pos="284"/>
        </w:tabs>
        <w:spacing w:before="0" w:after="160" w:line="259" w:lineRule="auto"/>
        <w:jc w:val="both"/>
      </w:pPr>
      <w:r w:rsidRPr="007D6286">
        <w:t>Leverandør nummer 3: Bent Brandt A/S</w:t>
      </w:r>
    </w:p>
    <w:p w14:paraId="6735A4F9" w14:textId="77777777" w:rsidR="007D6286" w:rsidRPr="007D6286" w:rsidRDefault="007D6286" w:rsidP="007D6286">
      <w:pPr>
        <w:contextualSpacing/>
      </w:pPr>
    </w:p>
    <w:p w14:paraId="1006BF80" w14:textId="77777777" w:rsidR="007D6286" w:rsidRPr="007D6286" w:rsidRDefault="007D6286" w:rsidP="007D6286">
      <w:pPr>
        <w:spacing w:after="0"/>
      </w:pPr>
      <w:r w:rsidRPr="007D6286">
        <w:t>Delaftale 2 Maskiner og Service Øst</w:t>
      </w:r>
    </w:p>
    <w:p w14:paraId="6DED3936" w14:textId="77777777" w:rsidR="007D6286" w:rsidRPr="007D6286" w:rsidRDefault="007D6286" w:rsidP="007D6286">
      <w:pPr>
        <w:pStyle w:val="Listeafsnit"/>
        <w:numPr>
          <w:ilvl w:val="0"/>
          <w:numId w:val="29"/>
        </w:numPr>
        <w:tabs>
          <w:tab w:val="clear" w:pos="284"/>
        </w:tabs>
        <w:spacing w:before="0" w:after="160" w:line="259" w:lineRule="auto"/>
        <w:jc w:val="both"/>
      </w:pPr>
      <w:r w:rsidRPr="007D6286">
        <w:t>Leverandør nummer 1: Oluf Brønnum &amp; Co. A/S</w:t>
      </w:r>
    </w:p>
    <w:p w14:paraId="40B8B0CC" w14:textId="77777777" w:rsidR="007D6286" w:rsidRPr="007D6286" w:rsidRDefault="007D6286" w:rsidP="007D6286">
      <w:pPr>
        <w:pStyle w:val="Listeafsnit"/>
        <w:numPr>
          <w:ilvl w:val="0"/>
          <w:numId w:val="29"/>
        </w:numPr>
        <w:tabs>
          <w:tab w:val="clear" w:pos="284"/>
        </w:tabs>
        <w:spacing w:before="0" w:after="160" w:line="259" w:lineRule="auto"/>
        <w:jc w:val="both"/>
      </w:pPr>
      <w:r w:rsidRPr="007D6286">
        <w:t xml:space="preserve">Leverandør nummer 2: </w:t>
      </w:r>
      <w:proofErr w:type="spellStart"/>
      <w:r w:rsidRPr="007D6286">
        <w:t>Hotri</w:t>
      </w:r>
      <w:proofErr w:type="spellEnd"/>
      <w:r w:rsidRPr="007D6286">
        <w:t xml:space="preserve"> Storkøkken A/S </w:t>
      </w:r>
    </w:p>
    <w:p w14:paraId="08635668" w14:textId="77777777" w:rsidR="007D6286" w:rsidRPr="007D6286" w:rsidRDefault="007D6286" w:rsidP="007D6286">
      <w:pPr>
        <w:pStyle w:val="Listeafsnit"/>
        <w:numPr>
          <w:ilvl w:val="0"/>
          <w:numId w:val="29"/>
        </w:numPr>
        <w:tabs>
          <w:tab w:val="clear" w:pos="284"/>
        </w:tabs>
        <w:spacing w:before="0" w:after="160" w:line="259" w:lineRule="auto"/>
        <w:jc w:val="both"/>
      </w:pPr>
      <w:r w:rsidRPr="007D6286">
        <w:t>Leverandør nummer 3: Bent Brandt A/S</w:t>
      </w:r>
    </w:p>
    <w:p w14:paraId="65F69484" w14:textId="77777777" w:rsidR="007D6286" w:rsidRDefault="007D6286" w:rsidP="007D6286">
      <w:pPr>
        <w:rPr>
          <w:u w:val="single"/>
        </w:rPr>
      </w:pPr>
    </w:p>
    <w:p w14:paraId="3FAC89C2" w14:textId="77777777" w:rsidR="007D6286" w:rsidRDefault="007D6286" w:rsidP="007D6286">
      <w:pPr>
        <w:rPr>
          <w:u w:val="single"/>
        </w:rPr>
      </w:pPr>
      <w:r w:rsidRPr="00481CC0">
        <w:rPr>
          <w:u w:val="single"/>
        </w:rPr>
        <w:lastRenderedPageBreak/>
        <w:t>Delaftale 3 Maskiner og Service Vest</w:t>
      </w:r>
    </w:p>
    <w:p w14:paraId="592DB057" w14:textId="77777777" w:rsidR="007D6286" w:rsidRPr="00900093" w:rsidRDefault="007D6286" w:rsidP="007D6286">
      <w:pPr>
        <w:pStyle w:val="Listeafsnit"/>
        <w:numPr>
          <w:ilvl w:val="0"/>
          <w:numId w:val="29"/>
        </w:numPr>
        <w:tabs>
          <w:tab w:val="clear" w:pos="284"/>
        </w:tabs>
        <w:spacing w:before="0" w:after="160" w:line="259" w:lineRule="auto"/>
        <w:jc w:val="both"/>
      </w:pPr>
      <w:r w:rsidRPr="00900093">
        <w:t>Leverandør nummer 1: Oluf Brønnum &amp; Co. A/S</w:t>
      </w:r>
    </w:p>
    <w:p w14:paraId="48D2E3C7" w14:textId="77777777" w:rsidR="007D6286" w:rsidRPr="00900093" w:rsidRDefault="007D6286" w:rsidP="007D6286">
      <w:pPr>
        <w:pStyle w:val="Listeafsnit"/>
        <w:numPr>
          <w:ilvl w:val="0"/>
          <w:numId w:val="29"/>
        </w:numPr>
        <w:tabs>
          <w:tab w:val="clear" w:pos="284"/>
        </w:tabs>
        <w:spacing w:before="0" w:after="160" w:line="259" w:lineRule="auto"/>
        <w:jc w:val="both"/>
      </w:pPr>
      <w:r w:rsidRPr="00900093">
        <w:t>Leverandør nummer 3: Bent Brandt A/S</w:t>
      </w:r>
    </w:p>
    <w:p w14:paraId="5D7931E4" w14:textId="77777777" w:rsidR="007D6286" w:rsidRDefault="007D6286" w:rsidP="007D6286"/>
    <w:p w14:paraId="0D7BE78D" w14:textId="77777777" w:rsidR="007D6286" w:rsidRDefault="007D6286" w:rsidP="007D6286">
      <w:r w:rsidRPr="003D3217">
        <w:t>Kunden kan ”springe” i Rammeaftalens rangorden</w:t>
      </w:r>
      <w:r>
        <w:t>,</w:t>
      </w:r>
      <w:r w:rsidRPr="003D3217">
        <w:t xml:space="preserve"> og foretage anskaffelsen hos Leverandør nummer 2 i Rammeaftalens rangorden, hvis Kunden har saglige og objektive krav og behov til anskaffelsens form, farve </w:t>
      </w:r>
      <w:r>
        <w:t>og/</w:t>
      </w:r>
      <w:r w:rsidRPr="003D3217">
        <w:t>eller funktion, som sortimentet hos Leverandør nummer 1 ikke kan opfylde.</w:t>
      </w:r>
    </w:p>
    <w:p w14:paraId="656EB907" w14:textId="77777777" w:rsidR="007D6286" w:rsidRPr="003D3217" w:rsidRDefault="007D6286" w:rsidP="007D6286">
      <w:r w:rsidRPr="003D3217">
        <w:t>Hvis det sortiment</w:t>
      </w:r>
      <w:r>
        <w:t>,</w:t>
      </w:r>
      <w:r w:rsidRPr="003D3217">
        <w:t xml:space="preserve"> der tilbydes af Leverandør nummer 2 i Rammeaftalens rangorden</w:t>
      </w:r>
      <w:r>
        <w:t>,</w:t>
      </w:r>
      <w:r w:rsidRPr="003D3217">
        <w:t xml:space="preserve"> heller ikke opfylder Kundens saglige og objektive krav og behov til anskaffelsens form, farve </w:t>
      </w:r>
      <w:r>
        <w:t>og/</w:t>
      </w:r>
      <w:r w:rsidRPr="003D3217">
        <w:t xml:space="preserve">eller funktion, kan Kunden "springe" til </w:t>
      </w:r>
      <w:r>
        <w:t>nummer 3 (på delaftale 2).</w:t>
      </w:r>
      <w:r w:rsidRPr="003D3217">
        <w:t xml:space="preserve"> </w:t>
      </w:r>
    </w:p>
    <w:p w14:paraId="48D4F512" w14:textId="77777777" w:rsidR="007D6286" w:rsidRDefault="007D6286" w:rsidP="007D6286">
      <w:r w:rsidRPr="003D3217">
        <w:t xml:space="preserve">Ved </w:t>
      </w:r>
      <w:r w:rsidRPr="00DA0468">
        <w:rPr>
          <w:b/>
          <w:u w:val="single"/>
        </w:rPr>
        <w:t>form</w:t>
      </w:r>
      <w:r w:rsidRPr="003D3217">
        <w:t xml:space="preserve"> forstås den formgivning og det designmæ</w:t>
      </w:r>
      <w:r>
        <w:t>ssige udtryk, som en konkret an</w:t>
      </w:r>
      <w:r w:rsidRPr="003D3217">
        <w:t xml:space="preserve">skaffelse har. Kunden kan have saglige og objektive krav til og behov for en ønsket formgivning og/eller et designmæssigt udtryk. </w:t>
      </w:r>
      <w:r>
        <w:t xml:space="preserve">For eksempel </w:t>
      </w:r>
      <w:r w:rsidRPr="003D3217">
        <w:t xml:space="preserve">at anskaffelsen skal have en bestemt form eller passe til en allerede valgt indretning i Kundens </w:t>
      </w:r>
      <w:r>
        <w:t xml:space="preserve">eksisterende </w:t>
      </w:r>
      <w:r w:rsidRPr="003D3217">
        <w:t>køkkenmiljø</w:t>
      </w:r>
      <w:r>
        <w:t xml:space="preserve"> eller i Kundens valgte indretningslinje</w:t>
      </w:r>
      <w:r w:rsidRPr="003D3217">
        <w:t xml:space="preserve">. </w:t>
      </w:r>
    </w:p>
    <w:p w14:paraId="2CCA7EEB" w14:textId="77777777" w:rsidR="007D6286" w:rsidRDefault="007D6286" w:rsidP="007D6286">
      <w:r w:rsidRPr="003D3217">
        <w:t xml:space="preserve">Ved </w:t>
      </w:r>
      <w:r w:rsidRPr="00DA0468">
        <w:rPr>
          <w:b/>
          <w:u w:val="single"/>
        </w:rPr>
        <w:t>farve</w:t>
      </w:r>
      <w:r w:rsidRPr="003D3217">
        <w:t xml:space="preserve"> forstås den/de farver, som en konkret anskaffelse har. Kunden kan have saglige og objektive krav til og behov for et bestemt farvemæssigt udtryk. </w:t>
      </w:r>
      <w:r>
        <w:t>For eksempel at anskaffelsen har en be</w:t>
      </w:r>
      <w:r w:rsidRPr="003D3217">
        <w:t>stemt farve eller passer til en allerede valgt farve elle</w:t>
      </w:r>
      <w:r>
        <w:t>r farvekombination i Kundens ek</w:t>
      </w:r>
      <w:r w:rsidRPr="003D3217">
        <w:t>sisterende køkkenmiljø</w:t>
      </w:r>
      <w:r>
        <w:t xml:space="preserve"> eller i Kundens valgte indretningslinje</w:t>
      </w:r>
      <w:r w:rsidRPr="003D3217">
        <w:t xml:space="preserve">. </w:t>
      </w:r>
    </w:p>
    <w:p w14:paraId="6F73CCDE" w14:textId="77777777" w:rsidR="007D6286" w:rsidRPr="003D3217" w:rsidRDefault="007D6286" w:rsidP="007D6286">
      <w:r w:rsidRPr="003D3217">
        <w:t xml:space="preserve">Ved </w:t>
      </w:r>
      <w:r w:rsidRPr="00DA0468">
        <w:rPr>
          <w:b/>
          <w:u w:val="single"/>
        </w:rPr>
        <w:t>funktion</w:t>
      </w:r>
      <w:r w:rsidRPr="003D3217">
        <w:t xml:space="preserve"> forstås de funktionelle egenskaber (funkt</w:t>
      </w:r>
      <w:r>
        <w:t>ionaliteten) ved en konkret ans</w:t>
      </w:r>
      <w:r w:rsidRPr="003D3217">
        <w:t xml:space="preserve">kaffelse. Kunden kan have saglige og objektive krav til og behov for en bestemt funktion. Krav til og behov for en bestemt funktion kan relatere sig til både en </w:t>
      </w:r>
      <w:r>
        <w:t>erstatning for en eksisterende V</w:t>
      </w:r>
      <w:r w:rsidRPr="003D3217">
        <w:t xml:space="preserve">are eller en helt ny anskaffelse. Krav til og behov for en bestemt funktion kan også baseres på den specifikke fysiske indretning, hvor udstyret skal placeres og indgå som en integreret del af helheden. </w:t>
      </w:r>
    </w:p>
    <w:p w14:paraId="48875623" w14:textId="77777777" w:rsidR="007D6286" w:rsidRDefault="007D6286" w:rsidP="007D6286"/>
    <w:p w14:paraId="131EF1B0" w14:textId="721BF45D" w:rsidR="003465B9" w:rsidRDefault="003465B9" w:rsidP="003465B9">
      <w:pPr>
        <w:pStyle w:val="Overskrift1"/>
      </w:pPr>
      <w:bookmarkStart w:id="4" w:name="_Toc106615003"/>
      <w:r>
        <w:t>Kontaktdata</w:t>
      </w:r>
      <w:bookmarkEnd w:id="4"/>
    </w:p>
    <w:p w14:paraId="4F55A8B1" w14:textId="77777777" w:rsidR="007018BE" w:rsidRDefault="007018BE" w:rsidP="007018BE">
      <w:pPr>
        <w:pStyle w:val="Overskrift1"/>
        <w:numPr>
          <w:ilvl w:val="0"/>
          <w:numId w:val="0"/>
        </w:numPr>
      </w:pPr>
    </w:p>
    <w:tbl>
      <w:tblPr>
        <w:tblStyle w:val="Tabel-Gitter"/>
        <w:tblW w:w="0" w:type="auto"/>
        <w:tblLook w:val="04A0" w:firstRow="1" w:lastRow="0" w:firstColumn="1" w:lastColumn="0" w:noHBand="0" w:noVBand="1"/>
      </w:tblPr>
      <w:tblGrid>
        <w:gridCol w:w="4814"/>
        <w:gridCol w:w="4814"/>
      </w:tblGrid>
      <w:tr w:rsidR="007018BE" w14:paraId="2E094361" w14:textId="77777777" w:rsidTr="006537C0">
        <w:tc>
          <w:tcPr>
            <w:tcW w:w="4814" w:type="dxa"/>
          </w:tcPr>
          <w:p w14:paraId="24356D76" w14:textId="77777777" w:rsidR="007018BE" w:rsidRDefault="007018BE" w:rsidP="006537C0">
            <w:r>
              <w:t>Navn på organisation</w:t>
            </w:r>
          </w:p>
        </w:tc>
        <w:tc>
          <w:tcPr>
            <w:tcW w:w="4814" w:type="dxa"/>
          </w:tcPr>
          <w:p w14:paraId="30B51592" w14:textId="77777777" w:rsidR="007018BE" w:rsidRPr="00601A0F" w:rsidRDefault="007018BE" w:rsidP="006537C0">
            <w:pPr>
              <w:rPr>
                <w:i/>
                <w:color w:val="FF0000"/>
              </w:rPr>
            </w:pPr>
            <w:r w:rsidRPr="00601A0F">
              <w:rPr>
                <w:i/>
                <w:color w:val="FF0000"/>
              </w:rPr>
              <w:t>Udfyldes af kunden</w:t>
            </w:r>
          </w:p>
        </w:tc>
      </w:tr>
      <w:tr w:rsidR="007018BE" w14:paraId="1C1C5CB1" w14:textId="77777777" w:rsidTr="006537C0">
        <w:tc>
          <w:tcPr>
            <w:tcW w:w="4814" w:type="dxa"/>
          </w:tcPr>
          <w:p w14:paraId="346AA2B3" w14:textId="77777777" w:rsidR="007018BE" w:rsidRDefault="007018BE" w:rsidP="006537C0">
            <w:r>
              <w:t>Navn på kontaktperson i forbindelse med indkøbet</w:t>
            </w:r>
          </w:p>
        </w:tc>
        <w:tc>
          <w:tcPr>
            <w:tcW w:w="4814" w:type="dxa"/>
          </w:tcPr>
          <w:p w14:paraId="79F08B49" w14:textId="77777777" w:rsidR="007018BE" w:rsidRPr="00601A0F" w:rsidRDefault="007018BE" w:rsidP="006537C0">
            <w:pPr>
              <w:rPr>
                <w:i/>
                <w:color w:val="FF0000"/>
              </w:rPr>
            </w:pPr>
            <w:r w:rsidRPr="00601A0F">
              <w:rPr>
                <w:i/>
                <w:color w:val="FF0000"/>
              </w:rPr>
              <w:t>Udfyldes af kunden</w:t>
            </w:r>
          </w:p>
        </w:tc>
      </w:tr>
      <w:tr w:rsidR="007018BE" w14:paraId="040DC89B" w14:textId="77777777" w:rsidTr="006537C0">
        <w:tc>
          <w:tcPr>
            <w:tcW w:w="4814" w:type="dxa"/>
          </w:tcPr>
          <w:p w14:paraId="071CBECE" w14:textId="77777777" w:rsidR="007018BE" w:rsidRDefault="007018BE" w:rsidP="006537C0">
            <w:r>
              <w:t>Dato for udfyldelse af begrundelsesformular</w:t>
            </w:r>
          </w:p>
        </w:tc>
        <w:tc>
          <w:tcPr>
            <w:tcW w:w="4814" w:type="dxa"/>
          </w:tcPr>
          <w:p w14:paraId="74D0A9C4" w14:textId="77777777" w:rsidR="007018BE" w:rsidRPr="00601A0F" w:rsidRDefault="007018BE" w:rsidP="006537C0">
            <w:pPr>
              <w:rPr>
                <w:i/>
                <w:color w:val="FF0000"/>
              </w:rPr>
            </w:pPr>
            <w:r w:rsidRPr="00601A0F">
              <w:rPr>
                <w:i/>
                <w:color w:val="FF0000"/>
              </w:rPr>
              <w:t>Udfyldes af kunden</w:t>
            </w:r>
          </w:p>
        </w:tc>
      </w:tr>
      <w:tr w:rsidR="007018BE" w14:paraId="149346E1" w14:textId="77777777" w:rsidTr="006537C0">
        <w:tc>
          <w:tcPr>
            <w:tcW w:w="4814" w:type="dxa"/>
          </w:tcPr>
          <w:p w14:paraId="1FD5944A" w14:textId="77777777" w:rsidR="007018BE" w:rsidRDefault="007018BE" w:rsidP="006537C0">
            <w:r>
              <w:t>Dato for bestilling</w:t>
            </w:r>
          </w:p>
        </w:tc>
        <w:tc>
          <w:tcPr>
            <w:tcW w:w="4814" w:type="dxa"/>
          </w:tcPr>
          <w:p w14:paraId="5FA69447" w14:textId="77777777" w:rsidR="007018BE" w:rsidRPr="00601A0F" w:rsidRDefault="007018BE" w:rsidP="006537C0">
            <w:pPr>
              <w:rPr>
                <w:i/>
                <w:color w:val="FF0000"/>
              </w:rPr>
            </w:pPr>
            <w:r w:rsidRPr="00601A0F">
              <w:rPr>
                <w:i/>
                <w:color w:val="FF0000"/>
              </w:rPr>
              <w:t>Udfyldes af kunden</w:t>
            </w:r>
          </w:p>
        </w:tc>
      </w:tr>
      <w:tr w:rsidR="007018BE" w14:paraId="5FB80208" w14:textId="77777777" w:rsidTr="006537C0">
        <w:tc>
          <w:tcPr>
            <w:tcW w:w="4814" w:type="dxa"/>
          </w:tcPr>
          <w:p w14:paraId="7112EC78" w14:textId="77777777" w:rsidR="007018BE" w:rsidRDefault="007018BE" w:rsidP="006537C0">
            <w:r>
              <w:t>Navn på indkøbsansvarlig i organisationen</w:t>
            </w:r>
          </w:p>
        </w:tc>
        <w:tc>
          <w:tcPr>
            <w:tcW w:w="4814" w:type="dxa"/>
          </w:tcPr>
          <w:p w14:paraId="7E06A369" w14:textId="77777777" w:rsidR="007018BE" w:rsidRPr="00601A0F" w:rsidRDefault="007018BE" w:rsidP="006537C0">
            <w:pPr>
              <w:rPr>
                <w:i/>
                <w:color w:val="FF0000"/>
              </w:rPr>
            </w:pPr>
            <w:r w:rsidRPr="00601A0F">
              <w:rPr>
                <w:i/>
                <w:color w:val="FF0000"/>
              </w:rPr>
              <w:t>Udfyldes af kunden</w:t>
            </w:r>
          </w:p>
        </w:tc>
      </w:tr>
    </w:tbl>
    <w:p w14:paraId="0B004F5D" w14:textId="195790AB" w:rsidR="007D6286" w:rsidRDefault="007D6286" w:rsidP="007018BE">
      <w:r>
        <w:br w:type="page"/>
      </w:r>
    </w:p>
    <w:p w14:paraId="59B79A15" w14:textId="73B3F132" w:rsidR="007D6286" w:rsidRDefault="00D1366C" w:rsidP="007018BE">
      <w:pPr>
        <w:pStyle w:val="Overskrift1"/>
      </w:pPr>
      <w:bookmarkStart w:id="5" w:name="_Toc106615004"/>
      <w:r>
        <w:lastRenderedPageBreak/>
        <w:t>Begrundelse</w:t>
      </w:r>
      <w:bookmarkEnd w:id="5"/>
    </w:p>
    <w:tbl>
      <w:tblPr>
        <w:tblStyle w:val="Tabel-Gitter"/>
        <w:tblW w:w="0" w:type="auto"/>
        <w:tblLook w:val="04A0" w:firstRow="1" w:lastRow="0" w:firstColumn="1" w:lastColumn="0" w:noHBand="0" w:noVBand="1"/>
      </w:tblPr>
      <w:tblGrid>
        <w:gridCol w:w="4814"/>
        <w:gridCol w:w="4814"/>
      </w:tblGrid>
      <w:tr w:rsidR="0097279F" w14:paraId="2D488CA3" w14:textId="77777777" w:rsidTr="006537C0">
        <w:tc>
          <w:tcPr>
            <w:tcW w:w="4814" w:type="dxa"/>
          </w:tcPr>
          <w:p w14:paraId="16DBA812" w14:textId="77777777" w:rsidR="0097279F" w:rsidRPr="00F81BAE" w:rsidRDefault="0097279F" w:rsidP="006537C0">
            <w:pPr>
              <w:rPr>
                <w:b/>
                <w:szCs w:val="24"/>
              </w:rPr>
            </w:pPr>
            <w:r w:rsidRPr="00F81BAE">
              <w:rPr>
                <w:b/>
                <w:szCs w:val="24"/>
              </w:rPr>
              <w:t>Form/Farve/Funktion</w:t>
            </w:r>
          </w:p>
        </w:tc>
        <w:tc>
          <w:tcPr>
            <w:tcW w:w="4814" w:type="dxa"/>
          </w:tcPr>
          <w:p w14:paraId="03CB675A" w14:textId="77777777" w:rsidR="0097279F" w:rsidRPr="00F81BAE" w:rsidRDefault="0097279F" w:rsidP="006537C0">
            <w:pPr>
              <w:rPr>
                <w:b/>
                <w:szCs w:val="24"/>
              </w:rPr>
            </w:pPr>
            <w:r w:rsidRPr="00F81BAE">
              <w:rPr>
                <w:b/>
                <w:szCs w:val="24"/>
              </w:rPr>
              <w:t>Begrundelse</w:t>
            </w:r>
            <w:r>
              <w:rPr>
                <w:b/>
                <w:szCs w:val="24"/>
              </w:rPr>
              <w:t xml:space="preserve"> </w:t>
            </w:r>
            <w:r w:rsidRPr="00601A0F">
              <w:rPr>
                <w:i/>
                <w:color w:val="FF0000"/>
              </w:rPr>
              <w:t>Udfyldes af kunden</w:t>
            </w:r>
          </w:p>
        </w:tc>
      </w:tr>
      <w:tr w:rsidR="0097279F" w14:paraId="7B875677" w14:textId="77777777" w:rsidTr="006537C0">
        <w:tc>
          <w:tcPr>
            <w:tcW w:w="4814" w:type="dxa"/>
          </w:tcPr>
          <w:p w14:paraId="534811BF" w14:textId="77777777" w:rsidR="0097279F" w:rsidRDefault="0097279F" w:rsidP="006537C0"/>
          <w:p w14:paraId="0EDD9FA3" w14:textId="77777777" w:rsidR="0097279F" w:rsidRDefault="0097279F" w:rsidP="006537C0">
            <w:r w:rsidRPr="003D3217">
              <w:t xml:space="preserve">Ved </w:t>
            </w:r>
            <w:r w:rsidRPr="00DA0468">
              <w:rPr>
                <w:b/>
                <w:u w:val="single"/>
              </w:rPr>
              <w:t>form</w:t>
            </w:r>
            <w:r w:rsidRPr="003D3217">
              <w:t xml:space="preserve"> forstås den formgivning og det designmæ</w:t>
            </w:r>
            <w:r>
              <w:t>ssige udtryk, som en konkret an</w:t>
            </w:r>
            <w:r w:rsidRPr="003D3217">
              <w:t xml:space="preserve">skaffelse har. Kunden kan have saglige og objektive krav til og behov for en ønsket formgivning og/eller et designmæssigt udtryk. </w:t>
            </w:r>
            <w:r>
              <w:t xml:space="preserve">For eksempel </w:t>
            </w:r>
            <w:r w:rsidRPr="003D3217">
              <w:t xml:space="preserve">at anskaffelsen skal have en bestemt form eller passe til en allerede valgt indretning i Kundens </w:t>
            </w:r>
            <w:r>
              <w:t xml:space="preserve">eksisterende </w:t>
            </w:r>
            <w:r w:rsidRPr="003D3217">
              <w:t>køkkenmiljø</w:t>
            </w:r>
            <w:r>
              <w:t xml:space="preserve"> eller i Kundens valgte indretningslinje</w:t>
            </w:r>
            <w:r w:rsidRPr="003D3217">
              <w:t xml:space="preserve">. </w:t>
            </w:r>
          </w:p>
          <w:p w14:paraId="6741DC1F" w14:textId="77777777" w:rsidR="0097279F" w:rsidRDefault="0097279F" w:rsidP="006537C0">
            <w:pPr>
              <w:rPr>
                <w:szCs w:val="24"/>
              </w:rPr>
            </w:pPr>
          </w:p>
        </w:tc>
        <w:tc>
          <w:tcPr>
            <w:tcW w:w="4814" w:type="dxa"/>
          </w:tcPr>
          <w:p w14:paraId="64A67C08" w14:textId="77777777" w:rsidR="0097279F" w:rsidRPr="000D03CD" w:rsidRDefault="0097279F" w:rsidP="006537C0">
            <w:pPr>
              <w:rPr>
                <w:i/>
                <w:color w:val="FF0000"/>
                <w:szCs w:val="24"/>
                <w:highlight w:val="yellow"/>
              </w:rPr>
            </w:pPr>
          </w:p>
          <w:p w14:paraId="61F138E3" w14:textId="77777777" w:rsidR="0097279F" w:rsidRPr="003143B9" w:rsidRDefault="0097279F" w:rsidP="006537C0">
            <w:pPr>
              <w:rPr>
                <w:i/>
                <w:color w:val="FF0000"/>
                <w:szCs w:val="24"/>
              </w:rPr>
            </w:pPr>
            <w:r w:rsidRPr="003143B9">
              <w:rPr>
                <w:i/>
                <w:color w:val="FF0000"/>
                <w:szCs w:val="24"/>
              </w:rPr>
              <w:t>Eksempel:</w:t>
            </w:r>
          </w:p>
          <w:p w14:paraId="7E205193" w14:textId="77777777" w:rsidR="0097279F" w:rsidRPr="000D03CD" w:rsidRDefault="0097279F" w:rsidP="006537C0">
            <w:pPr>
              <w:rPr>
                <w:i/>
                <w:color w:val="FF0000"/>
                <w:szCs w:val="24"/>
                <w:highlight w:val="yellow"/>
              </w:rPr>
            </w:pPr>
          </w:p>
          <w:p w14:paraId="38E670EF" w14:textId="77777777" w:rsidR="0097279F" w:rsidRPr="000D03CD" w:rsidRDefault="0097279F" w:rsidP="006537C0">
            <w:pPr>
              <w:rPr>
                <w:szCs w:val="24"/>
                <w:highlight w:val="yellow"/>
              </w:rPr>
            </w:pPr>
            <w:r w:rsidRPr="003143B9">
              <w:rPr>
                <w:i/>
                <w:iCs/>
                <w:color w:val="FF0000"/>
              </w:rPr>
              <w:t>Kunden - et rådhus - har en kantine, hvor ansatte, kommunalpolitikere og gæster spiser i løbet af dagen. I kantinen har de i forvejen et ensartet sæt service, der er valgt på baggrund af et ønske om et særligt designmæssigt udtryk. Kunden har nu behov for</w:t>
            </w:r>
            <w:r>
              <w:rPr>
                <w:i/>
                <w:iCs/>
                <w:color w:val="FF0000"/>
              </w:rPr>
              <w:t xml:space="preserve"> </w:t>
            </w:r>
            <w:r w:rsidRPr="003143B9">
              <w:rPr>
                <w:i/>
                <w:iCs/>
                <w:color w:val="FF0000"/>
              </w:rPr>
              <w:t>at supplere dette service med de suppetallerkener, der ikke blev købt i første omgang</w:t>
            </w:r>
            <w:r w:rsidRPr="003143B9">
              <w:rPr>
                <w:color w:val="FF0000"/>
              </w:rPr>
              <w:t xml:space="preserve">. </w:t>
            </w:r>
          </w:p>
        </w:tc>
      </w:tr>
      <w:tr w:rsidR="0097279F" w14:paraId="012E2F11" w14:textId="77777777" w:rsidTr="006537C0">
        <w:tc>
          <w:tcPr>
            <w:tcW w:w="4814" w:type="dxa"/>
          </w:tcPr>
          <w:p w14:paraId="120D04AD" w14:textId="77777777" w:rsidR="0097279F" w:rsidRDefault="0097279F" w:rsidP="006537C0">
            <w:pPr>
              <w:rPr>
                <w:szCs w:val="24"/>
              </w:rPr>
            </w:pPr>
          </w:p>
          <w:p w14:paraId="187914A0" w14:textId="77777777" w:rsidR="0097279F" w:rsidRDefault="0097279F" w:rsidP="006537C0">
            <w:r w:rsidRPr="003D3217">
              <w:t xml:space="preserve">Ved </w:t>
            </w:r>
            <w:r w:rsidRPr="00DA0468">
              <w:rPr>
                <w:b/>
                <w:u w:val="single"/>
              </w:rPr>
              <w:t>farve</w:t>
            </w:r>
            <w:r w:rsidRPr="003D3217">
              <w:t xml:space="preserve"> forstås den/de farver, som en konkret anskaffelse har. Kunden kan have saglige og objektive krav til og behov for et bestemt farvemæssigt udtryk. </w:t>
            </w:r>
            <w:r>
              <w:t>For eksempel at anskaffelsen har en be</w:t>
            </w:r>
            <w:r w:rsidRPr="003D3217">
              <w:t>stemt farve eller passer til en allerede valgt farve elle</w:t>
            </w:r>
            <w:r>
              <w:t>r farvekombination i Kundens ek</w:t>
            </w:r>
            <w:r w:rsidRPr="003D3217">
              <w:t>sisterende køkkenmiljø</w:t>
            </w:r>
            <w:r>
              <w:t xml:space="preserve"> eller i Kundens valgte indretningslinje</w:t>
            </w:r>
            <w:r w:rsidRPr="003D3217">
              <w:t xml:space="preserve">. </w:t>
            </w:r>
          </w:p>
          <w:p w14:paraId="7819054E" w14:textId="77777777" w:rsidR="0097279F" w:rsidRDefault="0097279F" w:rsidP="006537C0">
            <w:pPr>
              <w:rPr>
                <w:szCs w:val="24"/>
              </w:rPr>
            </w:pPr>
          </w:p>
        </w:tc>
        <w:tc>
          <w:tcPr>
            <w:tcW w:w="4814" w:type="dxa"/>
          </w:tcPr>
          <w:p w14:paraId="72ED709A" w14:textId="77777777" w:rsidR="0097279F" w:rsidRPr="000D03CD" w:rsidRDefault="0097279F" w:rsidP="006537C0">
            <w:pPr>
              <w:rPr>
                <w:i/>
                <w:color w:val="FF0000"/>
                <w:szCs w:val="24"/>
                <w:highlight w:val="yellow"/>
              </w:rPr>
            </w:pPr>
          </w:p>
          <w:p w14:paraId="1A05BA1C" w14:textId="77777777" w:rsidR="0097279F" w:rsidRPr="00EE3B7C" w:rsidRDefault="0097279F" w:rsidP="006537C0">
            <w:pPr>
              <w:rPr>
                <w:i/>
                <w:color w:val="FF0000"/>
                <w:szCs w:val="24"/>
              </w:rPr>
            </w:pPr>
            <w:r w:rsidRPr="00EE3B7C">
              <w:rPr>
                <w:i/>
                <w:color w:val="FF0000"/>
                <w:szCs w:val="24"/>
              </w:rPr>
              <w:t>Eksempel:</w:t>
            </w:r>
          </w:p>
          <w:p w14:paraId="68C188E1" w14:textId="77777777" w:rsidR="0097279F" w:rsidRPr="00EE3B7C" w:rsidRDefault="0097279F" w:rsidP="006537C0">
            <w:pPr>
              <w:rPr>
                <w:i/>
                <w:iCs/>
                <w:color w:val="FF0000"/>
                <w:szCs w:val="24"/>
                <w:highlight w:val="yellow"/>
              </w:rPr>
            </w:pPr>
          </w:p>
          <w:p w14:paraId="63AD0F3B" w14:textId="77777777" w:rsidR="0097279F" w:rsidRPr="000D03CD" w:rsidRDefault="0097279F" w:rsidP="006537C0">
            <w:pPr>
              <w:rPr>
                <w:i/>
                <w:szCs w:val="24"/>
                <w:highlight w:val="yellow"/>
              </w:rPr>
            </w:pPr>
            <w:r w:rsidRPr="00EE3B7C">
              <w:rPr>
                <w:i/>
                <w:iCs/>
                <w:color w:val="FF0000"/>
              </w:rPr>
              <w:t>Kunden - en børnehave - har behov for at købe glas i 3 forskellige farver, der modsvarer den opdeling af stuer i rød, gul og grøn, der anvendes i børnehaven. Sortimentet på Rammeaftalen hos leverandør nummer 1 i kaskaden omfatter ikke glas i de 3 farver. Kunden springer derfor til leverandør nummer 2 i kaskaden, der har glas i de tre farver i sit sortiment på Rammeaftalen.</w:t>
            </w:r>
            <w:r w:rsidRPr="000D03CD">
              <w:rPr>
                <w:i/>
                <w:color w:val="FF0000"/>
                <w:szCs w:val="24"/>
                <w:highlight w:val="yellow"/>
              </w:rPr>
              <w:t xml:space="preserve">  </w:t>
            </w:r>
          </w:p>
        </w:tc>
      </w:tr>
      <w:tr w:rsidR="0097279F" w14:paraId="4C5FBE9C" w14:textId="77777777" w:rsidTr="006537C0">
        <w:tc>
          <w:tcPr>
            <w:tcW w:w="4814" w:type="dxa"/>
          </w:tcPr>
          <w:p w14:paraId="63D0507A" w14:textId="77777777" w:rsidR="0097279F" w:rsidRDefault="0097279F" w:rsidP="006537C0"/>
          <w:p w14:paraId="49AC4617" w14:textId="77777777" w:rsidR="0097279F" w:rsidRPr="003D3217" w:rsidRDefault="0097279F" w:rsidP="006537C0">
            <w:r w:rsidRPr="003D3217">
              <w:t xml:space="preserve">Ved </w:t>
            </w:r>
            <w:r w:rsidRPr="00DA0468">
              <w:rPr>
                <w:b/>
                <w:u w:val="single"/>
              </w:rPr>
              <w:t>funktion</w:t>
            </w:r>
            <w:r w:rsidRPr="003D3217">
              <w:t xml:space="preserve"> forstås de funktionelle egenskaber (funkt</w:t>
            </w:r>
            <w:r>
              <w:t>ionaliteten) ved en konkret ans</w:t>
            </w:r>
            <w:r w:rsidRPr="003D3217">
              <w:t xml:space="preserve">kaffelse. Kunden kan have saglige og objektive krav til og behov for en bestemt funktion. Krav til og behov for en bestemt funktion kan relatere sig til både en </w:t>
            </w:r>
            <w:r>
              <w:t>erstatning for en eksisterende V</w:t>
            </w:r>
            <w:r w:rsidRPr="003D3217">
              <w:t xml:space="preserve">are eller en helt ny anskaffelse. Krav til og behov for en bestemt funktion kan også baseres på den specifikke fysiske indretning, hvor udstyret skal placeres og indgå som en integreret del af helheden. </w:t>
            </w:r>
          </w:p>
          <w:p w14:paraId="7109C9A1" w14:textId="77777777" w:rsidR="0097279F" w:rsidRDefault="0097279F" w:rsidP="006537C0">
            <w:pPr>
              <w:rPr>
                <w:szCs w:val="24"/>
              </w:rPr>
            </w:pPr>
          </w:p>
        </w:tc>
        <w:tc>
          <w:tcPr>
            <w:tcW w:w="4814" w:type="dxa"/>
          </w:tcPr>
          <w:p w14:paraId="1F890732" w14:textId="77777777" w:rsidR="0097279F" w:rsidRPr="00076DF8" w:rsidRDefault="0097279F" w:rsidP="006537C0">
            <w:pPr>
              <w:rPr>
                <w:i/>
                <w:color w:val="FF0000"/>
                <w:szCs w:val="24"/>
              </w:rPr>
            </w:pPr>
          </w:p>
          <w:p w14:paraId="66E5DD9B" w14:textId="77777777" w:rsidR="0097279F" w:rsidRPr="00076DF8" w:rsidRDefault="0097279F" w:rsidP="006537C0">
            <w:pPr>
              <w:rPr>
                <w:i/>
                <w:color w:val="FF0000"/>
                <w:szCs w:val="24"/>
              </w:rPr>
            </w:pPr>
            <w:r w:rsidRPr="00076DF8">
              <w:rPr>
                <w:i/>
                <w:color w:val="FF0000"/>
                <w:szCs w:val="24"/>
              </w:rPr>
              <w:t>Eksempel:</w:t>
            </w:r>
          </w:p>
          <w:p w14:paraId="1B737859" w14:textId="77777777" w:rsidR="0097279F" w:rsidRPr="00076DF8" w:rsidRDefault="0097279F" w:rsidP="006537C0">
            <w:pPr>
              <w:rPr>
                <w:i/>
                <w:color w:val="FF0000"/>
                <w:szCs w:val="24"/>
              </w:rPr>
            </w:pPr>
          </w:p>
          <w:p w14:paraId="37DCBD88" w14:textId="77777777" w:rsidR="0097279F" w:rsidRPr="00076DF8" w:rsidRDefault="0097279F" w:rsidP="006537C0">
            <w:pPr>
              <w:rPr>
                <w:i/>
                <w:color w:val="FF0000"/>
                <w:szCs w:val="24"/>
              </w:rPr>
            </w:pPr>
            <w:r w:rsidRPr="00076DF8">
              <w:rPr>
                <w:i/>
                <w:color w:val="FF0000"/>
                <w:szCs w:val="24"/>
              </w:rPr>
              <w:t xml:space="preserve">Jeres køkken har brug for at supplere op med en ny ovn. I har valgt en specifik ovntype fordi den kan programmeres som de øvrige ovne i køkkenet via et antal bestemte funktioner i processen, såsom bestemt temperatur og tilberedningstid. </w:t>
            </w:r>
          </w:p>
          <w:p w14:paraId="2A5FE406" w14:textId="77777777" w:rsidR="0097279F" w:rsidRPr="00076DF8" w:rsidRDefault="0097279F" w:rsidP="006537C0">
            <w:pPr>
              <w:rPr>
                <w:i/>
                <w:color w:val="FF0000"/>
                <w:szCs w:val="24"/>
              </w:rPr>
            </w:pPr>
          </w:p>
          <w:p w14:paraId="3BBB76F2" w14:textId="77777777" w:rsidR="0097279F" w:rsidRPr="00076DF8" w:rsidRDefault="0097279F" w:rsidP="006537C0">
            <w:pPr>
              <w:rPr>
                <w:i/>
                <w:color w:val="FF0000"/>
                <w:szCs w:val="24"/>
              </w:rPr>
            </w:pPr>
            <w:r w:rsidRPr="00076DF8">
              <w:rPr>
                <w:i/>
                <w:color w:val="FF0000"/>
                <w:szCs w:val="24"/>
              </w:rPr>
              <w:lastRenderedPageBreak/>
              <w:t xml:space="preserve">Derigennem tilgodeses jeres behov for at have ensartede manualer og oplæringsprocesser med henblik på, at personalet effektivt kan indgå i arbejdsgangene, og ikke skal oplæres i nye ovntyper. </w:t>
            </w:r>
          </w:p>
          <w:p w14:paraId="21CF07AB" w14:textId="77777777" w:rsidR="0097279F" w:rsidRPr="00076DF8" w:rsidRDefault="0097279F" w:rsidP="006537C0">
            <w:pPr>
              <w:rPr>
                <w:i/>
                <w:color w:val="FF0000"/>
                <w:szCs w:val="24"/>
              </w:rPr>
            </w:pPr>
          </w:p>
          <w:p w14:paraId="1E65F83A" w14:textId="77777777" w:rsidR="0097279F" w:rsidRPr="00076DF8" w:rsidRDefault="0097279F" w:rsidP="006537C0">
            <w:pPr>
              <w:rPr>
                <w:i/>
                <w:color w:val="FF0000"/>
                <w:szCs w:val="24"/>
              </w:rPr>
            </w:pPr>
            <w:r w:rsidRPr="00076DF8">
              <w:rPr>
                <w:i/>
                <w:color w:val="FF0000"/>
                <w:szCs w:val="24"/>
              </w:rPr>
              <w:t xml:space="preserve">Det sortiment der tilbydes af leverandør </w:t>
            </w:r>
            <w:proofErr w:type="gramStart"/>
            <w:r w:rsidRPr="00076DF8">
              <w:rPr>
                <w:i/>
                <w:color w:val="FF0000"/>
                <w:szCs w:val="24"/>
              </w:rPr>
              <w:t>1</w:t>
            </w:r>
            <w:proofErr w:type="gramEnd"/>
            <w:r w:rsidRPr="00076DF8">
              <w:rPr>
                <w:i/>
                <w:color w:val="FF0000"/>
                <w:szCs w:val="24"/>
              </w:rPr>
              <w:t xml:space="preserve"> kan ikke tilbyde en ovn, der opfylder jeres krav. Derfor kan du foretage sit køb hos leverandør 2, der tilbyder en ovn med den krævede funktionalitet.</w:t>
            </w:r>
          </w:p>
          <w:p w14:paraId="48F07906" w14:textId="77777777" w:rsidR="0097279F" w:rsidRPr="00076DF8" w:rsidRDefault="0097279F" w:rsidP="006537C0">
            <w:pPr>
              <w:rPr>
                <w:szCs w:val="24"/>
              </w:rPr>
            </w:pPr>
          </w:p>
        </w:tc>
      </w:tr>
    </w:tbl>
    <w:p w14:paraId="102041F0" w14:textId="77777777" w:rsidR="0097279F" w:rsidRPr="008E32BB" w:rsidRDefault="0097279F" w:rsidP="0097279F"/>
    <w:p w14:paraId="26E42A93" w14:textId="77777777" w:rsidR="00D1366C" w:rsidRPr="00D1366C" w:rsidRDefault="00D1366C" w:rsidP="00D1366C"/>
    <w:sectPr w:rsidR="00D1366C" w:rsidRPr="00D1366C" w:rsidSect="007B220D">
      <w:headerReference w:type="default" r:id="rId9"/>
      <w:footerReference w:type="default" r:id="rId10"/>
      <w:footerReference w:type="first" r:id="rId11"/>
      <w:pgSz w:w="11906" w:h="16838"/>
      <w:pgMar w:top="1701" w:right="1134" w:bottom="170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1600C" w14:textId="77777777" w:rsidR="00784829" w:rsidRDefault="00784829">
      <w:pPr>
        <w:spacing w:after="0" w:line="240" w:lineRule="auto"/>
      </w:pPr>
      <w:r>
        <w:separator/>
      </w:r>
    </w:p>
  </w:endnote>
  <w:endnote w:type="continuationSeparator" w:id="0">
    <w:p w14:paraId="360468A9" w14:textId="77777777" w:rsidR="00784829" w:rsidRDefault="00784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0EE5" w14:textId="77777777" w:rsidR="003A0E34" w:rsidRDefault="003A0E34" w:rsidP="003A0E34">
    <w:pPr>
      <w:pStyle w:val="Sidefod"/>
      <w:pBdr>
        <w:bottom w:val="single" w:sz="6" w:space="1" w:color="auto"/>
      </w:pBdr>
      <w:spacing w:line="276" w:lineRule="auto"/>
    </w:pPr>
  </w:p>
  <w:p w14:paraId="254A533D" w14:textId="77777777" w:rsidR="003A0E34" w:rsidRPr="003A0E34" w:rsidRDefault="003A0E34" w:rsidP="003A0E34">
    <w:pPr>
      <w:pStyle w:val="Sidefod"/>
      <w:spacing w:line="276" w:lineRule="auto"/>
      <w:rPr>
        <w:sz w:val="20"/>
      </w:rPr>
    </w:pPr>
    <w:r w:rsidRPr="003A0E34">
      <w:rPr>
        <w:sz w:val="20"/>
      </w:rPr>
      <w:br/>
    </w:r>
    <w:r w:rsidR="00B14366" w:rsidRPr="003A0E34">
      <w:rPr>
        <w:sz w:val="20"/>
      </w:rPr>
      <w:t xml:space="preserve">Version </w:t>
    </w:r>
    <w:sdt>
      <w:sdtPr>
        <w:rPr>
          <w:sz w:val="20"/>
        </w:rPr>
        <w:id w:val="1991446977"/>
        <w:showingPlcHdr/>
        <w:dataBinding w:xpath="/root[1]/version[1]" w:storeItemID="{4F448760-93F0-4068-9A8F-0D12B377828D}"/>
        <w:text/>
      </w:sdtPr>
      <w:sdtEndPr/>
      <w:sdtContent>
        <w:r w:rsidR="00B14366" w:rsidRPr="003A0E34">
          <w:rPr>
            <w:rStyle w:val="Pladsholdertekst"/>
            <w:sz w:val="20"/>
          </w:rPr>
          <w:t>Version indsættes på forsiden.</w:t>
        </w:r>
      </w:sdtContent>
    </w:sdt>
    <w:r w:rsidRPr="003A0E34">
      <w:rPr>
        <w:sz w:val="20"/>
      </w:rPr>
      <w:tab/>
    </w:r>
    <w:r w:rsidRPr="003A0E34">
      <w:rPr>
        <w:sz w:val="20"/>
      </w:rPr>
      <w:tab/>
      <w:t xml:space="preserve">       Side </w:t>
    </w:r>
    <w:r w:rsidRPr="003A0E34">
      <w:rPr>
        <w:b/>
        <w:bCs/>
        <w:sz w:val="20"/>
      </w:rPr>
      <w:fldChar w:fldCharType="begin"/>
    </w:r>
    <w:r w:rsidRPr="003A0E34">
      <w:rPr>
        <w:b/>
        <w:bCs/>
        <w:sz w:val="20"/>
      </w:rPr>
      <w:instrText>PAGE  \* Arabic  \* MERGEFORMAT</w:instrText>
    </w:r>
    <w:r w:rsidRPr="003A0E34">
      <w:rPr>
        <w:b/>
        <w:bCs/>
        <w:sz w:val="20"/>
      </w:rPr>
      <w:fldChar w:fldCharType="separate"/>
    </w:r>
    <w:r w:rsidRPr="003A0E34">
      <w:rPr>
        <w:b/>
        <w:bCs/>
        <w:noProof/>
        <w:sz w:val="20"/>
      </w:rPr>
      <w:t>2</w:t>
    </w:r>
    <w:r w:rsidRPr="003A0E34">
      <w:rPr>
        <w:b/>
        <w:bCs/>
        <w:sz w:val="20"/>
      </w:rPr>
      <w:fldChar w:fldCharType="end"/>
    </w:r>
    <w:r w:rsidRPr="003A0E34">
      <w:rPr>
        <w:sz w:val="20"/>
      </w:rPr>
      <w:t xml:space="preserve"> af </w:t>
    </w:r>
    <w:r w:rsidRPr="003A0E34">
      <w:rPr>
        <w:b/>
        <w:bCs/>
        <w:sz w:val="20"/>
      </w:rPr>
      <w:fldChar w:fldCharType="begin"/>
    </w:r>
    <w:r w:rsidRPr="003A0E34">
      <w:rPr>
        <w:b/>
        <w:bCs/>
        <w:sz w:val="20"/>
      </w:rPr>
      <w:instrText>NUMPAGES  \* Arabic  \* MERGEFORMAT</w:instrText>
    </w:r>
    <w:r w:rsidRPr="003A0E34">
      <w:rPr>
        <w:b/>
        <w:bCs/>
        <w:sz w:val="20"/>
      </w:rPr>
      <w:fldChar w:fldCharType="separate"/>
    </w:r>
    <w:r w:rsidRPr="003A0E34">
      <w:rPr>
        <w:b/>
        <w:bCs/>
        <w:noProof/>
        <w:sz w:val="20"/>
      </w:rPr>
      <w:t>2</w:t>
    </w:r>
    <w:r w:rsidRPr="003A0E34">
      <w:rPr>
        <w:b/>
        <w:bCs/>
        <w:sz w:val="20"/>
      </w:rPr>
      <w:fldChar w:fldCharType="end"/>
    </w:r>
  </w:p>
  <w:p w14:paraId="2F682227" w14:textId="77777777" w:rsidR="006F745F" w:rsidRDefault="00784829" w:rsidP="003A0E34">
    <w:pPr>
      <w:pStyle w:val="Sidefod"/>
      <w:spacing w:line="276"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6E208" w14:textId="77777777" w:rsidR="00B14366" w:rsidRPr="00B14366" w:rsidRDefault="00B14366" w:rsidP="00B14366">
    <w:pPr>
      <w:pStyle w:val="Sidefod"/>
      <w:spacing w:line="240" w:lineRule="auto"/>
      <w:jc w:val="center"/>
      <w:rPr>
        <w:sz w:val="20"/>
      </w:rPr>
    </w:pPr>
    <w:r w:rsidRPr="00FA4BDF">
      <w:rPr>
        <w:noProof/>
      </w:rPr>
      <w:drawing>
        <wp:anchor distT="0" distB="0" distL="114300" distR="114300" simplePos="0" relativeHeight="251658240" behindDoc="0" locked="0" layoutInCell="1" allowOverlap="1" wp14:anchorId="2E500B9D" wp14:editId="4FDA419A">
          <wp:simplePos x="0" y="0"/>
          <wp:positionH relativeFrom="margin">
            <wp:align>right</wp:align>
          </wp:positionH>
          <wp:positionV relativeFrom="paragraph">
            <wp:posOffset>-98425</wp:posOffset>
          </wp:positionV>
          <wp:extent cx="1209040" cy="518160"/>
          <wp:effectExtent l="0" t="0" r="0" b="0"/>
          <wp:wrapThrough wrapText="bothSides">
            <wp:wrapPolygon edited="0">
              <wp:start x="13613" y="0"/>
              <wp:lineTo x="4084" y="6353"/>
              <wp:lineTo x="681" y="10324"/>
              <wp:lineTo x="681" y="15088"/>
              <wp:lineTo x="8508" y="19059"/>
              <wp:lineTo x="10891" y="20647"/>
              <wp:lineTo x="12252" y="20647"/>
              <wp:lineTo x="19059" y="19059"/>
              <wp:lineTo x="20761" y="17471"/>
              <wp:lineTo x="16336" y="0"/>
              <wp:lineTo x="13613" y="0"/>
            </wp:wrapPolygon>
          </wp:wrapThrough>
          <wp:docPr id="25" name="Billede 25" descr="H:\Kommunikation\Logo\Corporate logo\SKI logopakke\RGB\Ski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ommunikation\Logo\Corporate logo\SKI logopakke\RGB\Ski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9040" cy="518160"/>
                  </a:xfrm>
                  <a:prstGeom prst="rect">
                    <a:avLst/>
                  </a:prstGeom>
                  <a:noFill/>
                  <a:ln>
                    <a:noFill/>
                  </a:ln>
                </pic:spPr>
              </pic:pic>
            </a:graphicData>
          </a:graphic>
        </wp:anchor>
      </w:drawing>
    </w:r>
    <w:r w:rsidRPr="00B14366">
      <w:rPr>
        <w:b/>
        <w:sz w:val="20"/>
      </w:rPr>
      <w:t>Staten og Kommunernes Indkøbsservice A/S</w:t>
    </w:r>
  </w:p>
  <w:p w14:paraId="21CA0CE6" w14:textId="77777777" w:rsidR="00B14366" w:rsidRPr="00B14366" w:rsidRDefault="00B14366" w:rsidP="00B14366">
    <w:pPr>
      <w:pStyle w:val="Sidefod"/>
      <w:spacing w:line="240" w:lineRule="auto"/>
      <w:jc w:val="center"/>
      <w:rPr>
        <w:sz w:val="20"/>
      </w:rPr>
    </w:pPr>
    <w:r w:rsidRPr="00B14366">
      <w:rPr>
        <w:sz w:val="20"/>
      </w:rPr>
      <w:t>Montagehallen | Pakkerivej 6, 2500 Valby</w:t>
    </w:r>
  </w:p>
  <w:p w14:paraId="5F5D8BAD" w14:textId="77777777" w:rsidR="004945E1" w:rsidRPr="00B14366" w:rsidRDefault="00B14366" w:rsidP="00B14366">
    <w:pPr>
      <w:pStyle w:val="Sidefod"/>
      <w:spacing w:line="240" w:lineRule="auto"/>
      <w:jc w:val="center"/>
      <w:rPr>
        <w:sz w:val="20"/>
      </w:rPr>
    </w:pPr>
    <w:r w:rsidRPr="00B14366">
      <w:rPr>
        <w:sz w:val="20"/>
      </w:rPr>
      <w:t>Telefon +45 33 42 70 00 | CVR 17472437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46DC5" w14:textId="77777777" w:rsidR="00784829" w:rsidRDefault="00784829">
      <w:pPr>
        <w:spacing w:after="0" w:line="240" w:lineRule="auto"/>
      </w:pPr>
      <w:r>
        <w:separator/>
      </w:r>
    </w:p>
  </w:footnote>
  <w:footnote w:type="continuationSeparator" w:id="0">
    <w:p w14:paraId="49BD603F" w14:textId="77777777" w:rsidR="00784829" w:rsidRDefault="00784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FC3A" w14:textId="77777777" w:rsidR="007B220D" w:rsidRDefault="00B14366" w:rsidP="00B14366">
    <w:pPr>
      <w:pStyle w:val="Sidehoved"/>
      <w:pBdr>
        <w:bottom w:val="single" w:sz="6" w:space="1" w:color="auto"/>
      </w:pBdr>
      <w:tabs>
        <w:tab w:val="clear" w:pos="4986"/>
        <w:tab w:val="clear" w:pos="9972"/>
        <w:tab w:val="left" w:pos="2610"/>
        <w:tab w:val="left" w:pos="2865"/>
      </w:tabs>
    </w:pPr>
    <w:r w:rsidRPr="00FA4BDF">
      <w:rPr>
        <w:noProof/>
      </w:rPr>
      <w:drawing>
        <wp:anchor distT="0" distB="0" distL="114300" distR="114300" simplePos="0" relativeHeight="251659264" behindDoc="0" locked="0" layoutInCell="1" allowOverlap="1" wp14:anchorId="3C928B54" wp14:editId="5CF7ED1B">
          <wp:simplePos x="0" y="0"/>
          <wp:positionH relativeFrom="column">
            <wp:posOffset>4842510</wp:posOffset>
          </wp:positionH>
          <wp:positionV relativeFrom="paragraph">
            <wp:posOffset>-106680</wp:posOffset>
          </wp:positionV>
          <wp:extent cx="1252220" cy="539750"/>
          <wp:effectExtent l="0" t="0" r="0" b="0"/>
          <wp:wrapNone/>
          <wp:docPr id="10" name="Billede 10" descr="H:\Kommunikation\Logo\Corporate logo\SKI logopakke\RGB\Ski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ommunikation\Logo\Corporate logo\SKI logopakke\RGB\Ski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220" cy="5397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t xml:space="preserve">            </w:t>
    </w:r>
    <w:r>
      <w:tab/>
      <w:t xml:space="preserve">                    </w:t>
    </w:r>
  </w:p>
  <w:p w14:paraId="7E4EFE2E" w14:textId="0CFB1D63" w:rsidR="00B14366" w:rsidRDefault="00784829" w:rsidP="00B14366">
    <w:pPr>
      <w:pStyle w:val="Sidehoved"/>
      <w:pBdr>
        <w:bottom w:val="single" w:sz="6" w:space="1" w:color="auto"/>
      </w:pBdr>
      <w:tabs>
        <w:tab w:val="clear" w:pos="4986"/>
        <w:tab w:val="clear" w:pos="9972"/>
        <w:tab w:val="left" w:pos="2865"/>
      </w:tabs>
    </w:pPr>
    <w:sdt>
      <w:sdtPr>
        <w:alias w:val="Titel"/>
        <w:tag w:val=""/>
        <w:id w:val="1590197258"/>
        <w:placeholder/>
        <w:dataBinding w:prefixMappings="xmlns:ns0='http://purl.org/dc/elements/1.1/' xmlns:ns1='http://schemas.openxmlformats.org/package/2006/metadata/core-properties' " w:xpath="/ns1:coreProperties[1]/ns0:title[1]" w:storeItemID="{6C3C8BC8-F283-45AE-878A-BAB7291924A1}"/>
        <w:text/>
      </w:sdtPr>
      <w:sdtEndPr/>
      <w:sdtContent>
        <w:r w:rsidR="00FA2BB2">
          <w:t>Vejledning – begrundelse for spring i kaskaden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204124"/>
    <w:multiLevelType w:val="hybridMultilevel"/>
    <w:tmpl w:val="6B3E8E34"/>
    <w:lvl w:ilvl="0" w:tplc="CE4E35EE">
      <w:start w:val="1"/>
      <w:numFmt w:val="decimal"/>
      <w:pStyle w:val="Overskrift3"/>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FD80275"/>
    <w:multiLevelType w:val="hybridMultilevel"/>
    <w:tmpl w:val="BFE2EB56"/>
    <w:lvl w:ilvl="0" w:tplc="8E409D84">
      <w:start w:val="1"/>
      <w:numFmt w:val="decimal"/>
      <w:pStyle w:val="Overskrift1"/>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488C66CD"/>
    <w:multiLevelType w:val="hybridMultilevel"/>
    <w:tmpl w:val="4BAC8DB2"/>
    <w:lvl w:ilvl="0" w:tplc="B3C656A0">
      <w:start w:val="1"/>
      <w:numFmt w:val="decimal"/>
      <w:pStyle w:val="Overskrift2"/>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5DB069C"/>
    <w:multiLevelType w:val="hybridMultilevel"/>
    <w:tmpl w:val="DFC879DC"/>
    <w:lvl w:ilvl="0" w:tplc="6FE8BA88">
      <w:start w:val="1"/>
      <w:numFmt w:val="bullet"/>
      <w:pStyle w:val="Listeafsnit"/>
      <w:lvlText w:val=""/>
      <w:lvlJc w:val="left"/>
      <w:pPr>
        <w:ind w:left="720" w:hanging="360"/>
      </w:pPr>
      <w:rPr>
        <w:rFonts w:ascii="Symbol" w:hAnsi="Symbol" w:hint="default"/>
        <w:color w:val="802F49" w:themeColor="background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4C10F23"/>
    <w:multiLevelType w:val="hybridMultilevel"/>
    <w:tmpl w:val="827AF0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6633AC9"/>
    <w:multiLevelType w:val="hybridMultilevel"/>
    <w:tmpl w:val="E56CF9AC"/>
    <w:lvl w:ilvl="0" w:tplc="D35C1EEC">
      <w:start w:val="1"/>
      <w:numFmt w:val="decimal"/>
      <w:pStyle w:val="Overskrift51"/>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CC43530"/>
    <w:multiLevelType w:val="hybridMultilevel"/>
    <w:tmpl w:val="BDD07F02"/>
    <w:lvl w:ilvl="0" w:tplc="F6D4B0D4">
      <w:start w:val="1"/>
      <w:numFmt w:val="decimal"/>
      <w:pStyle w:val="Overskrift41"/>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0"/>
  </w:num>
  <w:num w:numId="2">
    <w:abstractNumId w:val="19"/>
  </w:num>
  <w:num w:numId="3">
    <w:abstractNumId w:val="13"/>
  </w:num>
  <w:num w:numId="4">
    <w:abstractNumId w:val="18"/>
  </w:num>
  <w:num w:numId="5">
    <w:abstractNumId w:val="11"/>
  </w:num>
  <w:num w:numId="6">
    <w:abstractNumId w:val="12"/>
  </w:num>
  <w:num w:numId="7">
    <w:abstractNumId w:val="17"/>
  </w:num>
  <w:num w:numId="8">
    <w:abstractNumId w:val="9"/>
  </w:num>
  <w:num w:numId="9">
    <w:abstractNumId w:val="9"/>
  </w:num>
  <w:num w:numId="10">
    <w:abstractNumId w:val="7"/>
  </w:num>
  <w:num w:numId="11">
    <w:abstractNumId w:val="7"/>
  </w:num>
  <w:num w:numId="12">
    <w:abstractNumId w:val="6"/>
  </w:num>
  <w:num w:numId="13">
    <w:abstractNumId w:val="6"/>
  </w:num>
  <w:num w:numId="14">
    <w:abstractNumId w:val="5"/>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7"/>
  </w:num>
  <w:num w:numId="23">
    <w:abstractNumId w:val="17"/>
  </w:num>
  <w:num w:numId="24">
    <w:abstractNumId w:val="15"/>
  </w:num>
  <w:num w:numId="25">
    <w:abstractNumId w:val="16"/>
  </w:num>
  <w:num w:numId="26">
    <w:abstractNumId w:val="14"/>
  </w:num>
  <w:num w:numId="27">
    <w:abstractNumId w:val="22"/>
  </w:num>
  <w:num w:numId="28">
    <w:abstractNumId w:val="2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B9"/>
    <w:rsid w:val="00001281"/>
    <w:rsid w:val="0008349E"/>
    <w:rsid w:val="001055E5"/>
    <w:rsid w:val="001B474D"/>
    <w:rsid w:val="001C439A"/>
    <w:rsid w:val="001C710E"/>
    <w:rsid w:val="001E1879"/>
    <w:rsid w:val="0022239D"/>
    <w:rsid w:val="00227F8B"/>
    <w:rsid w:val="002A2A16"/>
    <w:rsid w:val="003465B9"/>
    <w:rsid w:val="00393814"/>
    <w:rsid w:val="003A0E34"/>
    <w:rsid w:val="003D33F4"/>
    <w:rsid w:val="003E3EF1"/>
    <w:rsid w:val="003F48F5"/>
    <w:rsid w:val="004C67D7"/>
    <w:rsid w:val="004E6B94"/>
    <w:rsid w:val="004F1E66"/>
    <w:rsid w:val="00523FDA"/>
    <w:rsid w:val="005C3C1B"/>
    <w:rsid w:val="00601228"/>
    <w:rsid w:val="006302BC"/>
    <w:rsid w:val="00666B53"/>
    <w:rsid w:val="00677EDC"/>
    <w:rsid w:val="0069507C"/>
    <w:rsid w:val="006A6621"/>
    <w:rsid w:val="006C33B2"/>
    <w:rsid w:val="006F30C7"/>
    <w:rsid w:val="007018BE"/>
    <w:rsid w:val="007045D9"/>
    <w:rsid w:val="00731469"/>
    <w:rsid w:val="00732659"/>
    <w:rsid w:val="0075515B"/>
    <w:rsid w:val="0075701D"/>
    <w:rsid w:val="00767B18"/>
    <w:rsid w:val="00784829"/>
    <w:rsid w:val="00784EAB"/>
    <w:rsid w:val="007C4910"/>
    <w:rsid w:val="007D6286"/>
    <w:rsid w:val="0081149A"/>
    <w:rsid w:val="008874D0"/>
    <w:rsid w:val="00900093"/>
    <w:rsid w:val="009165B9"/>
    <w:rsid w:val="0097279F"/>
    <w:rsid w:val="00993ACA"/>
    <w:rsid w:val="009B113E"/>
    <w:rsid w:val="009E644A"/>
    <w:rsid w:val="00A33ED4"/>
    <w:rsid w:val="00A37D4B"/>
    <w:rsid w:val="00A532C9"/>
    <w:rsid w:val="00A9790B"/>
    <w:rsid w:val="00B02019"/>
    <w:rsid w:val="00B14366"/>
    <w:rsid w:val="00B35B15"/>
    <w:rsid w:val="00BF6828"/>
    <w:rsid w:val="00CA10AB"/>
    <w:rsid w:val="00CA714B"/>
    <w:rsid w:val="00CE0775"/>
    <w:rsid w:val="00CF49DB"/>
    <w:rsid w:val="00D1366C"/>
    <w:rsid w:val="00D208E3"/>
    <w:rsid w:val="00D31935"/>
    <w:rsid w:val="00D46CC8"/>
    <w:rsid w:val="00D47A78"/>
    <w:rsid w:val="00D745DC"/>
    <w:rsid w:val="00DA1BBE"/>
    <w:rsid w:val="00DB2E19"/>
    <w:rsid w:val="00DF5515"/>
    <w:rsid w:val="00E02F7C"/>
    <w:rsid w:val="00E277D5"/>
    <w:rsid w:val="00EB5A7F"/>
    <w:rsid w:val="00F04147"/>
    <w:rsid w:val="00F401D6"/>
    <w:rsid w:val="00FA1151"/>
    <w:rsid w:val="00FA2BB2"/>
    <w:rsid w:val="00FB14C2"/>
    <w:rsid w:val="00FC6D62"/>
    <w:rsid w:val="00FF4083"/>
    <w:rsid w:val="00FF79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FB142"/>
  <w15:chartTrackingRefBased/>
  <w15:docId w15:val="{48226C07-96FD-46CD-9222-84C6713C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1B474D"/>
    <w:pPr>
      <w:tabs>
        <w:tab w:val="left" w:pos="454"/>
      </w:tabs>
      <w:spacing w:after="240" w:line="260" w:lineRule="atLeast"/>
    </w:pPr>
    <w:rPr>
      <w:rFonts w:asciiTheme="minorHAnsi" w:eastAsia="Times New Roman" w:hAnsiTheme="minorHAnsi"/>
      <w:color w:val="000000" w:themeColor="text1"/>
      <w:sz w:val="22"/>
      <w:lang w:eastAsia="da-DK"/>
    </w:rPr>
  </w:style>
  <w:style w:type="paragraph" w:styleId="Overskrift1">
    <w:name w:val="heading 1"/>
    <w:basedOn w:val="Normal"/>
    <w:next w:val="Normal"/>
    <w:link w:val="Overskrift1Tegn"/>
    <w:uiPriority w:val="1"/>
    <w:qFormat/>
    <w:rsid w:val="006A6621"/>
    <w:pPr>
      <w:keepNext/>
      <w:numPr>
        <w:numId w:val="24"/>
      </w:numPr>
      <w:spacing w:before="400" w:line="320" w:lineRule="atLeast"/>
      <w:ind w:left="360"/>
      <w:contextualSpacing/>
      <w:outlineLvl w:val="0"/>
    </w:pPr>
    <w:rPr>
      <w:rFonts w:asciiTheme="majorHAnsi" w:hAnsiTheme="majorHAnsi"/>
      <w:b/>
      <w:sz w:val="34"/>
    </w:rPr>
  </w:style>
  <w:style w:type="paragraph" w:styleId="Overskrift2">
    <w:name w:val="heading 2"/>
    <w:basedOn w:val="Normal"/>
    <w:next w:val="Normal"/>
    <w:link w:val="Overskrift2Tegn"/>
    <w:uiPriority w:val="1"/>
    <w:qFormat/>
    <w:rsid w:val="006A6621"/>
    <w:pPr>
      <w:keepNext/>
      <w:numPr>
        <w:numId w:val="25"/>
      </w:numPr>
      <w:spacing w:before="240" w:after="30"/>
      <w:ind w:left="360"/>
      <w:outlineLvl w:val="1"/>
    </w:pPr>
    <w:rPr>
      <w:rFonts w:asciiTheme="majorHAnsi" w:hAnsiTheme="majorHAnsi"/>
      <w:b/>
      <w:sz w:val="30"/>
    </w:rPr>
  </w:style>
  <w:style w:type="paragraph" w:styleId="Overskrift3">
    <w:name w:val="heading 3"/>
    <w:basedOn w:val="Normal"/>
    <w:next w:val="Normal"/>
    <w:link w:val="Overskrift3Tegn"/>
    <w:uiPriority w:val="1"/>
    <w:qFormat/>
    <w:rsid w:val="006A6621"/>
    <w:pPr>
      <w:keepNext/>
      <w:numPr>
        <w:numId w:val="26"/>
      </w:numPr>
      <w:spacing w:before="240" w:after="30"/>
      <w:ind w:left="360"/>
      <w:outlineLvl w:val="2"/>
    </w:pPr>
    <w:rPr>
      <w:rFonts w:asciiTheme="majorHAnsi" w:hAnsiTheme="majorHAnsi"/>
      <w:b/>
      <w:sz w:val="26"/>
      <w:szCs w:val="23"/>
    </w:rPr>
  </w:style>
  <w:style w:type="paragraph" w:styleId="Overskrift4">
    <w:name w:val="heading 4"/>
    <w:basedOn w:val="Normal"/>
    <w:next w:val="Normal"/>
    <w:link w:val="Overskrift4Tegn"/>
    <w:semiHidden/>
    <w:qFormat/>
    <w:rsid w:val="0081149A"/>
    <w:pPr>
      <w:keepNext/>
      <w:keepLines/>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spacing w:before="40"/>
      <w:outlineLvl w:val="4"/>
    </w:pPr>
    <w:rPr>
      <w:rFonts w:asciiTheme="majorHAnsi" w:eastAsiaTheme="majorEastAsia" w:hAnsiTheme="majorHAnsi" w:cstheme="majorBidi"/>
      <w:color w:val="933251" w:themeColor="accent1" w:themeShade="BF"/>
    </w:rPr>
  </w:style>
  <w:style w:type="paragraph" w:styleId="Overskrift6">
    <w:name w:val="heading 6"/>
    <w:basedOn w:val="Normal"/>
    <w:next w:val="Normal"/>
    <w:link w:val="Overskrift6Tegn"/>
    <w:uiPriority w:val="9"/>
    <w:semiHidden/>
    <w:unhideWhenUsed/>
    <w:qFormat/>
    <w:rsid w:val="0081149A"/>
    <w:pPr>
      <w:keepNext/>
      <w:keepLines/>
      <w:spacing w:before="40"/>
      <w:outlineLvl w:val="5"/>
    </w:pPr>
    <w:rPr>
      <w:rFonts w:asciiTheme="majorHAnsi" w:eastAsiaTheme="majorEastAsia" w:hAnsiTheme="majorHAnsi" w:cstheme="majorBidi"/>
      <w:color w:val="622135" w:themeColor="accent1" w:themeShade="7F"/>
    </w:rPr>
  </w:style>
  <w:style w:type="paragraph" w:styleId="Overskrift7">
    <w:name w:val="heading 7"/>
    <w:basedOn w:val="Normal"/>
    <w:next w:val="Normal"/>
    <w:link w:val="Overskrift7Tegn"/>
    <w:uiPriority w:val="9"/>
    <w:semiHidden/>
    <w:unhideWhenUsed/>
    <w:qFormat/>
    <w:rsid w:val="0081149A"/>
    <w:pPr>
      <w:keepNext/>
      <w:keepLines/>
      <w:spacing w:before="40"/>
      <w:outlineLvl w:val="6"/>
    </w:pPr>
    <w:rPr>
      <w:rFonts w:asciiTheme="majorHAnsi" w:eastAsiaTheme="majorEastAsia" w:hAnsiTheme="majorHAnsi" w:cstheme="majorBidi"/>
      <w:i/>
      <w:iCs/>
      <w:color w:val="622135" w:themeColor="accent1" w:themeShade="7F"/>
    </w:rPr>
  </w:style>
  <w:style w:type="paragraph" w:styleId="Overskrift8">
    <w:name w:val="heading 8"/>
    <w:basedOn w:val="Normal"/>
    <w:next w:val="Normal"/>
    <w:link w:val="Overskrift8Tegn"/>
    <w:uiPriority w:val="9"/>
    <w:semiHidden/>
    <w:unhideWhenUsed/>
    <w:qFormat/>
    <w:rsid w:val="0081149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6A6621"/>
    <w:rPr>
      <w:rFonts w:asciiTheme="majorHAnsi" w:eastAsia="Times New Roman" w:hAnsiTheme="majorHAnsi"/>
      <w:b/>
      <w:color w:val="000000" w:themeColor="text1"/>
      <w:sz w:val="34"/>
      <w:lang w:eastAsia="da-DK"/>
    </w:rPr>
  </w:style>
  <w:style w:type="paragraph" w:styleId="Sidehoved">
    <w:name w:val="header"/>
    <w:basedOn w:val="Normal"/>
    <w:link w:val="SidehovedTegn"/>
    <w:uiPriority w:val="99"/>
    <w:rsid w:val="0081149A"/>
    <w:pPr>
      <w:tabs>
        <w:tab w:val="center" w:pos="4986"/>
        <w:tab w:val="right" w:pos="9972"/>
      </w:tabs>
    </w:pPr>
  </w:style>
  <w:style w:type="character" w:customStyle="1" w:styleId="SidehovedTegn">
    <w:name w:val="Sidehoved Tegn"/>
    <w:basedOn w:val="Standardskrifttypeiafsnit"/>
    <w:link w:val="Sidehoved"/>
    <w:uiPriority w:val="99"/>
    <w:rsid w:val="0081149A"/>
    <w:rPr>
      <w:rFonts w:asciiTheme="minorHAnsi" w:eastAsia="Times New Roman" w:hAnsiTheme="minorHAnsi"/>
      <w:color w:val="000000" w:themeColor="text1"/>
      <w:lang w:eastAsia="da-DK"/>
    </w:rPr>
  </w:style>
  <w:style w:type="character" w:styleId="Hyperlink">
    <w:name w:val="Hyperlink"/>
    <w:basedOn w:val="Standardskrifttypeiafsnit"/>
    <w:uiPriority w:val="99"/>
    <w:rsid w:val="00FC6D62"/>
    <w:rPr>
      <w:color w:val="000000" w:themeColor="text1"/>
      <w:u w:val="single"/>
    </w:rPr>
  </w:style>
  <w:style w:type="paragraph" w:styleId="Sidefod">
    <w:name w:val="footer"/>
    <w:basedOn w:val="Normal"/>
    <w:link w:val="SidefodTegn"/>
    <w:uiPriority w:val="99"/>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rsid w:val="0081149A"/>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81149A"/>
    <w:pPr>
      <w:tabs>
        <w:tab w:val="clear" w:pos="454"/>
        <w:tab w:val="right" w:leader="dot" w:pos="8505"/>
      </w:tabs>
      <w:spacing w:before="80" w:after="80"/>
    </w:pPr>
    <w:rPr>
      <w:b/>
    </w:rPr>
  </w:style>
  <w:style w:type="paragraph" w:styleId="Overskrift">
    <w:name w:val="TOC Heading"/>
    <w:basedOn w:val="Overskrift1"/>
    <w:next w:val="Normal"/>
    <w:uiPriority w:val="99"/>
    <w:semiHidden/>
    <w:qFormat/>
    <w:rsid w:val="0081149A"/>
    <w:pPr>
      <w:keepLines/>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
    <w:qFormat/>
    <w:rsid w:val="0081149A"/>
    <w:pPr>
      <w:spacing w:after="360" w:line="600" w:lineRule="exact"/>
    </w:pPr>
    <w:rPr>
      <w:rFonts w:asciiTheme="majorHAnsi" w:hAnsiTheme="majorHAnsi"/>
      <w:b/>
      <w:sz w:val="60"/>
    </w:rPr>
  </w:style>
  <w:style w:type="paragraph" w:customStyle="1" w:styleId="Forsideundertitel">
    <w:name w:val="Forside undertitel"/>
    <w:basedOn w:val="Normaludenafstand"/>
    <w:qFormat/>
    <w:rsid w:val="0081149A"/>
    <w:pPr>
      <w:spacing w:line="384" w:lineRule="exact"/>
    </w:pPr>
    <w:rPr>
      <w:rFonts w:asciiTheme="majorHAnsi" w:hAnsiTheme="majorHAnsi"/>
      <w:caps/>
      <w:spacing w:val="14"/>
      <w:sz w:val="32"/>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2"/>
      </w:numPr>
    </w:pPr>
  </w:style>
  <w:style w:type="numbering" w:styleId="1ai">
    <w:name w:val="Outline List 1"/>
    <w:basedOn w:val="Ingenoversigt"/>
    <w:uiPriority w:val="99"/>
    <w:semiHidden/>
    <w:unhideWhenUsed/>
    <w:rsid w:val="0081149A"/>
    <w:pPr>
      <w:numPr>
        <w:numId w:val="4"/>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6A6621"/>
    <w:rPr>
      <w:rFonts w:asciiTheme="majorHAnsi" w:eastAsia="Times New Roman" w:hAnsiTheme="majorHAnsi"/>
      <w:b/>
      <w:color w:val="000000" w:themeColor="text1"/>
      <w:sz w:val="30"/>
      <w:lang w:eastAsia="da-DK"/>
    </w:rPr>
  </w:style>
  <w:style w:type="character" w:customStyle="1" w:styleId="Overskrift3Tegn">
    <w:name w:val="Overskrift 3 Tegn"/>
    <w:basedOn w:val="Standardskrifttypeiafsnit"/>
    <w:link w:val="Overskrift3"/>
    <w:uiPriority w:val="1"/>
    <w:rsid w:val="006A6621"/>
    <w:rPr>
      <w:rFonts w:asciiTheme="majorHAnsi" w:eastAsia="Times New Roman" w:hAnsiTheme="majorHAnsi"/>
      <w:b/>
      <w:color w:val="000000" w:themeColor="text1"/>
      <w:sz w:val="26"/>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933251" w:themeColor="accent1" w:themeShade="BF"/>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622135" w:themeColor="accent1" w:themeShade="7F"/>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622135" w:themeColor="accent1" w:themeShade="7F"/>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6"/>
      </w:numPr>
    </w:pPr>
  </w:style>
  <w:style w:type="character" w:styleId="BesgtLink">
    <w:name w:val="FollowedHyperlink"/>
    <w:basedOn w:val="Standardskrifttypeiafsnit"/>
    <w:semiHidden/>
    <w:rsid w:val="0081149A"/>
    <w:rPr>
      <w:color w:val="6F728C"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6-farverig-farve2">
    <w:name w:val="Grid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6-farverig-farve3">
    <w:name w:val="Grid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6-farverig-farve4">
    <w:name w:val="Grid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6-farverig-farve5">
    <w:name w:val="Grid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6-farverig-farve6">
    <w:name w:val="Grid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7-farverig-farve2">
    <w:name w:val="Grid Table 7 Colorful Accent 2"/>
    <w:basedOn w:val="Tabel-Normal"/>
    <w:uiPriority w:val="52"/>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7-farverig-farve3">
    <w:name w:val="Grid Table 7 Colorful Accent 3"/>
    <w:basedOn w:val="Tabel-Normal"/>
    <w:uiPriority w:val="52"/>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7-farverig-farve4">
    <w:name w:val="Grid Table 7 Colorful Accent 4"/>
    <w:basedOn w:val="Tabel-Normal"/>
    <w:uiPriority w:val="52"/>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7-farverig-farve5">
    <w:name w:val="Grid Table 7 Colorful Accent 5"/>
    <w:basedOn w:val="Tabel-Normal"/>
    <w:uiPriority w:val="52"/>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7-farverig-farve6">
    <w:name w:val="Grid Table 7 Colorful Accent 6"/>
    <w:basedOn w:val="Tabel-Normal"/>
    <w:uiPriority w:val="52"/>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semiHidden/>
    <w:rsid w:val="0081149A"/>
    <w:pPr>
      <w:tabs>
        <w:tab w:val="clear" w:pos="454"/>
        <w:tab w:val="right" w:leader="dot" w:pos="8505"/>
      </w:tabs>
      <w:spacing w:before="80" w:after="0"/>
      <w:ind w:left="284"/>
    </w:pPr>
  </w:style>
  <w:style w:type="paragraph" w:styleId="Indholdsfortegnelse3">
    <w:name w:val="toc 3"/>
    <w:basedOn w:val="Normal"/>
    <w:next w:val="Normal"/>
    <w:uiPriority w:val="39"/>
    <w:semiHidden/>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semiHidden/>
    <w:unhideWhenUsed/>
    <w:rsid w:val="0081149A"/>
  </w:style>
  <w:style w:type="character" w:customStyle="1" w:styleId="KommentartekstTegn">
    <w:name w:val="Kommentartekst Tegn"/>
    <w:basedOn w:val="Standardskrifttypeiafsnit"/>
    <w:link w:val="Kommentartekst"/>
    <w:uiPriority w:val="99"/>
    <w:semiHidden/>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C1476E" w:themeColor="accent1"/>
    </w:rPr>
  </w:style>
  <w:style w:type="character" w:styleId="Kraftighenvisning">
    <w:name w:val="Intense Reference"/>
    <w:basedOn w:val="Standardskrifttypeiafsnit"/>
    <w:uiPriority w:val="32"/>
    <w:semiHidden/>
    <w:qFormat/>
    <w:rsid w:val="0081149A"/>
    <w:rPr>
      <w:b/>
      <w:bCs/>
      <w:smallCaps/>
      <w:color w:val="C1476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34"/>
    <w:qFormat/>
    <w:rsid w:val="0081149A"/>
    <w:pPr>
      <w:numPr>
        <w:numId w:val="23"/>
      </w:numPr>
      <w:tabs>
        <w:tab w:val="clear" w:pos="454"/>
        <w:tab w:val="left" w:pos="28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6-farverig-farve2">
    <w:name w:val="List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6-farverig-farve3">
    <w:name w:val="List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6-farverig-farve4">
    <w:name w:val="List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6-farverig-farve5">
    <w:name w:val="List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6-farverig-farve6">
    <w:name w:val="List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9"/>
      </w:numPr>
      <w:contextualSpacing/>
    </w:pPr>
  </w:style>
  <w:style w:type="paragraph" w:styleId="Opstilling-punkttegn2">
    <w:name w:val="List Bullet 2"/>
    <w:basedOn w:val="Normal"/>
    <w:uiPriority w:val="99"/>
    <w:semiHidden/>
    <w:unhideWhenUsed/>
    <w:rsid w:val="0081149A"/>
    <w:pPr>
      <w:numPr>
        <w:numId w:val="11"/>
      </w:numPr>
      <w:contextualSpacing/>
    </w:pPr>
  </w:style>
  <w:style w:type="paragraph" w:styleId="Opstilling-punkttegn3">
    <w:name w:val="List Bullet 3"/>
    <w:basedOn w:val="Normal"/>
    <w:uiPriority w:val="99"/>
    <w:semiHidden/>
    <w:unhideWhenUsed/>
    <w:rsid w:val="0081149A"/>
    <w:pPr>
      <w:numPr>
        <w:numId w:val="13"/>
      </w:numPr>
      <w:contextualSpacing/>
    </w:pPr>
  </w:style>
  <w:style w:type="paragraph" w:styleId="Opstilling-punkttegn4">
    <w:name w:val="List Bullet 4"/>
    <w:basedOn w:val="Normal"/>
    <w:uiPriority w:val="99"/>
    <w:semiHidden/>
    <w:unhideWhenUsed/>
    <w:rsid w:val="0081149A"/>
    <w:pPr>
      <w:numPr>
        <w:numId w:val="15"/>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4"/>
    <w:qFormat/>
    <w:rsid w:val="0081149A"/>
    <w:pPr>
      <w:ind w:left="284" w:hanging="284"/>
    </w:pPr>
  </w:style>
  <w:style w:type="paragraph" w:customStyle="1" w:styleId="Punktlistemedluft">
    <w:name w:val="Punktliste med luft"/>
    <w:basedOn w:val="Punktlisteudenluft"/>
    <w:uiPriority w:val="4"/>
    <w:qFormat/>
    <w:rsid w:val="0081149A"/>
    <w:pPr>
      <w:contextualSpacing w:val="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C1476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el">
    <w:name w:val="Title"/>
    <w:basedOn w:val="Normal"/>
    <w:next w:val="Normal"/>
    <w:link w:val="TitelTegn"/>
    <w:uiPriority w:val="10"/>
    <w:qFormat/>
    <w:rsid w:val="004C67D7"/>
    <w:pPr>
      <w:contextualSpacing/>
    </w:pPr>
    <w:rPr>
      <w:rFonts w:asciiTheme="majorHAnsi" w:eastAsiaTheme="majorEastAsia" w:hAnsiTheme="majorHAnsi" w:cstheme="majorBidi"/>
      <w:spacing w:val="-10"/>
      <w:kern w:val="28"/>
      <w:sz w:val="52"/>
      <w:szCs w:val="56"/>
    </w:rPr>
  </w:style>
  <w:style w:type="character" w:customStyle="1" w:styleId="TitelTegn">
    <w:name w:val="Titel Tegn"/>
    <w:basedOn w:val="Standardskrifttypeiafsnit"/>
    <w:link w:val="Titel"/>
    <w:uiPriority w:val="10"/>
    <w:rsid w:val="004C67D7"/>
    <w:rPr>
      <w:rFonts w:asciiTheme="majorHAnsi" w:eastAsiaTheme="majorEastAsia" w:hAnsiTheme="majorHAnsi" w:cstheme="majorBidi"/>
      <w:color w:val="000000" w:themeColor="text1"/>
      <w:spacing w:val="-10"/>
      <w:kern w:val="28"/>
      <w:sz w:val="52"/>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Undertitel">
    <w:name w:val="Subtitle"/>
    <w:basedOn w:val="Normal"/>
    <w:next w:val="Normal"/>
    <w:link w:val="UndertitelTegn"/>
    <w:uiPriority w:val="11"/>
    <w:semiHidden/>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3E3EF1"/>
    <w:rPr>
      <w:rFonts w:asciiTheme="minorHAnsi" w:eastAsia="Times New Roman" w:hAnsiTheme="minorHAnsi"/>
      <w:color w:val="5A5A5A" w:themeColor="text1" w:themeTint="A5"/>
      <w:spacing w:val="15"/>
      <w:lang w:eastAsia="da-DK"/>
    </w:rPr>
  </w:style>
  <w:style w:type="table" w:customStyle="1" w:styleId="SKItabel-vandrettestreger">
    <w:name w:val="SKI tabel - vandrette streger"/>
    <w:basedOn w:val="Tabel-Normal"/>
    <w:uiPriority w:val="99"/>
    <w:rsid w:val="002A2A16"/>
    <w:tblPr>
      <w:tblStyleRowBandSize w:val="1"/>
      <w:tblStyleColBandSize w:val="1"/>
      <w:tblBorders>
        <w:bottom w:val="single" w:sz="4" w:space="0" w:color="54546E" w:themeColor="accent3"/>
        <w:insideH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el-Normal"/>
    <w:uiPriority w:val="99"/>
    <w:rsid w:val="002A2A16"/>
    <w:tblPr>
      <w:tblStyleRowBandSize w:val="1"/>
      <w:tblBorders>
        <w:top w:val="single" w:sz="4" w:space="0" w:color="54546E" w:themeColor="accent3"/>
        <w:left w:val="single" w:sz="4" w:space="0" w:color="54546E" w:themeColor="accent3"/>
        <w:bottom w:val="single" w:sz="4" w:space="0" w:color="54546E" w:themeColor="accent3"/>
        <w:right w:val="single" w:sz="4" w:space="0" w:color="54546E" w:themeColor="accent3"/>
        <w:insideH w:val="single" w:sz="4" w:space="0" w:color="54546E" w:themeColor="accent3"/>
        <w:insideV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character" w:customStyle="1" w:styleId="Forside">
    <w:name w:val="Forside"/>
    <w:aliases w:val="type"/>
    <w:basedOn w:val="Standardskrifttypeiafsnit"/>
    <w:uiPriority w:val="1"/>
    <w:rsid w:val="00B14366"/>
    <w:rPr>
      <w:rFonts w:asciiTheme="majorHAnsi" w:hAnsiTheme="majorHAnsi"/>
      <w:color w:val="000000" w:themeColor="text1"/>
      <w:sz w:val="28"/>
    </w:rPr>
  </w:style>
  <w:style w:type="paragraph" w:customStyle="1" w:styleId="Overskrift41">
    <w:name w:val="Overskrift 41"/>
    <w:basedOn w:val="Normal"/>
    <w:next w:val="Normal"/>
    <w:link w:val="Overskrift4Char"/>
    <w:uiPriority w:val="2"/>
    <w:qFormat/>
    <w:rsid w:val="006A6621"/>
    <w:pPr>
      <w:numPr>
        <w:numId w:val="27"/>
      </w:numPr>
      <w:ind w:left="360"/>
    </w:pPr>
    <w:rPr>
      <w:b/>
      <w:sz w:val="24"/>
    </w:rPr>
  </w:style>
  <w:style w:type="paragraph" w:customStyle="1" w:styleId="Overskrift51">
    <w:name w:val="Overskrift 51"/>
    <w:basedOn w:val="Normal"/>
    <w:next w:val="Normal"/>
    <w:link w:val="Overskrift5Char"/>
    <w:uiPriority w:val="2"/>
    <w:qFormat/>
    <w:rsid w:val="006A6621"/>
    <w:pPr>
      <w:numPr>
        <w:numId w:val="28"/>
      </w:numPr>
      <w:ind w:left="360"/>
    </w:pPr>
    <w:rPr>
      <w:b/>
    </w:rPr>
  </w:style>
  <w:style w:type="character" w:customStyle="1" w:styleId="Overskrift4Char">
    <w:name w:val="Overskrift 4 Char"/>
    <w:basedOn w:val="Standardskrifttypeiafsnit"/>
    <w:link w:val="Overskrift41"/>
    <w:uiPriority w:val="2"/>
    <w:rsid w:val="006A6621"/>
    <w:rPr>
      <w:rFonts w:asciiTheme="minorHAnsi" w:eastAsia="Times New Roman" w:hAnsiTheme="minorHAnsi"/>
      <w:b/>
      <w:color w:val="000000" w:themeColor="text1"/>
      <w:sz w:val="24"/>
      <w:lang w:eastAsia="da-DK"/>
    </w:rPr>
  </w:style>
  <w:style w:type="paragraph" w:customStyle="1" w:styleId="Titel2">
    <w:name w:val="Titel 2"/>
    <w:basedOn w:val="Normal"/>
    <w:next w:val="Normal"/>
    <w:link w:val="Titel2Char"/>
    <w:uiPriority w:val="2"/>
    <w:qFormat/>
    <w:rsid w:val="004C67D7"/>
    <w:rPr>
      <w:sz w:val="28"/>
    </w:rPr>
  </w:style>
  <w:style w:type="character" w:customStyle="1" w:styleId="Overskrift5Char">
    <w:name w:val="Overskrift 5 Char"/>
    <w:basedOn w:val="Standardskrifttypeiafsnit"/>
    <w:link w:val="Overskrift51"/>
    <w:uiPriority w:val="2"/>
    <w:rsid w:val="006A6621"/>
    <w:rPr>
      <w:rFonts w:asciiTheme="minorHAnsi" w:eastAsia="Times New Roman" w:hAnsiTheme="minorHAnsi"/>
      <w:b/>
      <w:color w:val="000000" w:themeColor="text1"/>
      <w:sz w:val="22"/>
      <w:lang w:eastAsia="da-DK"/>
    </w:rPr>
  </w:style>
  <w:style w:type="paragraph" w:customStyle="1" w:styleId="Titel3">
    <w:name w:val="Titel 3"/>
    <w:basedOn w:val="Normal"/>
    <w:next w:val="Normal"/>
    <w:link w:val="Titel3Char"/>
    <w:uiPriority w:val="2"/>
    <w:qFormat/>
    <w:rsid w:val="004C67D7"/>
    <w:rPr>
      <w:sz w:val="24"/>
    </w:rPr>
  </w:style>
  <w:style w:type="character" w:customStyle="1" w:styleId="Titel2Char">
    <w:name w:val="Titel 2 Char"/>
    <w:basedOn w:val="Standardskrifttypeiafsnit"/>
    <w:link w:val="Titel2"/>
    <w:uiPriority w:val="2"/>
    <w:rsid w:val="004C67D7"/>
    <w:rPr>
      <w:rFonts w:asciiTheme="minorHAnsi" w:eastAsia="Times New Roman" w:hAnsiTheme="minorHAnsi"/>
      <w:color w:val="000000" w:themeColor="text1"/>
      <w:sz w:val="28"/>
      <w:lang w:eastAsia="da-DK"/>
    </w:rPr>
  </w:style>
  <w:style w:type="character" w:customStyle="1" w:styleId="Titel3Char">
    <w:name w:val="Titel 3 Char"/>
    <w:basedOn w:val="Standardskrifttypeiafsnit"/>
    <w:link w:val="Titel3"/>
    <w:uiPriority w:val="2"/>
    <w:rsid w:val="004C67D7"/>
    <w:rPr>
      <w:rFonts w:asciiTheme="minorHAnsi" w:eastAsia="Times New Roman" w:hAnsiTheme="minorHAnsi"/>
      <w:color w:val="000000" w:themeColor="text1"/>
      <w:sz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AppData\Roaming\Microsoft\Skabeloner\Rapport%20(SKI).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841468803C430BAB2A442397770C8F"/>
        <w:category>
          <w:name w:val="Generelt"/>
          <w:gallery w:val="placeholder"/>
        </w:category>
        <w:types>
          <w:type w:val="bbPlcHdr"/>
        </w:types>
        <w:behaviors>
          <w:behavior w:val="content"/>
        </w:behaviors>
        <w:guid w:val="{2324C703-9203-4F6A-8AC0-E06E5F515E1B}"/>
      </w:docPartPr>
      <w:docPartBody>
        <w:p w:rsidR="00000000" w:rsidRDefault="00774DE0">
          <w:pPr>
            <w:pStyle w:val="9A841468803C430BAB2A442397770C8F"/>
          </w:pPr>
          <w:r w:rsidRPr="00C203B2">
            <w:rPr>
              <w:rStyle w:val="TitelTegn"/>
            </w:rPr>
            <w:t>Skriv dokumentets titel</w:t>
          </w:r>
          <w:r>
            <w:rPr>
              <w:rStyle w:val="TitelTegn"/>
            </w:rPr>
            <w:t xml:space="preserve"> </w:t>
          </w:r>
        </w:p>
      </w:docPartBody>
    </w:docPart>
    <w:docPart>
      <w:docPartPr>
        <w:name w:val="05D4535DF18E4242B6F286E05E3816BC"/>
        <w:category>
          <w:name w:val="Generelt"/>
          <w:gallery w:val="placeholder"/>
        </w:category>
        <w:types>
          <w:type w:val="bbPlcHdr"/>
        </w:types>
        <w:behaviors>
          <w:behavior w:val="content"/>
        </w:behaviors>
        <w:guid w:val="{7E18DDE5-23CD-490D-9878-E1AA27D6D006}"/>
      </w:docPartPr>
      <w:docPartBody>
        <w:p w:rsidR="00000000" w:rsidRDefault="00774DE0">
          <w:pPr>
            <w:pStyle w:val="05D4535DF18E4242B6F286E05E3816BC"/>
          </w:pPr>
          <w:r w:rsidRPr="0049579F">
            <w:rPr>
              <w:rStyle w:val="Pladsholdertekst"/>
            </w:rPr>
            <w:t xml:space="preserve">Klik </w:t>
          </w:r>
          <w:r>
            <w:rPr>
              <w:rStyle w:val="Pladsholdertekst"/>
            </w:rPr>
            <w:t>og indsæt versionsnummer</w:t>
          </w:r>
        </w:p>
      </w:docPartBody>
    </w:docPart>
    <w:docPart>
      <w:docPartPr>
        <w:name w:val="7A1D0691CB9043649C552B0BE2A5C67D"/>
        <w:category>
          <w:name w:val="Generelt"/>
          <w:gallery w:val="placeholder"/>
        </w:category>
        <w:types>
          <w:type w:val="bbPlcHdr"/>
        </w:types>
        <w:behaviors>
          <w:behavior w:val="content"/>
        </w:behaviors>
        <w:guid w:val="{0303EAAF-C616-4B82-8456-872C3D3ED50A}"/>
      </w:docPartPr>
      <w:docPartBody>
        <w:p w:rsidR="00000000" w:rsidRDefault="00774DE0">
          <w:pPr>
            <w:pStyle w:val="7A1D0691CB9043649C552B0BE2A5C67D"/>
          </w:pPr>
          <w:r w:rsidRPr="00C87830">
            <w:rPr>
              <w:rStyle w:val="Pladsholdertekst"/>
            </w:rPr>
            <w:t>[Udgivelsesdato]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E0"/>
    <w:rsid w:val="00774D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pPr>
      <w:spacing w:after="0" w:line="240" w:lineRule="auto"/>
      <w:contextualSpacing/>
    </w:pPr>
    <w:rPr>
      <w:rFonts w:asciiTheme="majorHAnsi" w:eastAsiaTheme="majorEastAsia" w:hAnsiTheme="majorHAnsi" w:cstheme="majorBidi"/>
      <w:color w:val="44546A" w:themeColor="text2"/>
      <w:spacing w:val="-10"/>
      <w:kern w:val="28"/>
      <w:sz w:val="48"/>
      <w:szCs w:val="56"/>
      <w:lang w:eastAsia="en-US"/>
    </w:rPr>
  </w:style>
  <w:style w:type="character" w:customStyle="1" w:styleId="TitelTegn">
    <w:name w:val="Titel Tegn"/>
    <w:basedOn w:val="Standardskrifttypeiafsnit"/>
    <w:link w:val="Titel"/>
    <w:uiPriority w:val="10"/>
    <w:rPr>
      <w:rFonts w:asciiTheme="majorHAnsi" w:eastAsiaTheme="majorEastAsia" w:hAnsiTheme="majorHAnsi" w:cstheme="majorBidi"/>
      <w:color w:val="44546A" w:themeColor="text2"/>
      <w:spacing w:val="-10"/>
      <w:kern w:val="28"/>
      <w:sz w:val="48"/>
      <w:szCs w:val="56"/>
      <w:lang w:eastAsia="en-US"/>
    </w:rPr>
  </w:style>
  <w:style w:type="paragraph" w:customStyle="1" w:styleId="9A841468803C430BAB2A442397770C8F">
    <w:name w:val="9A841468803C430BAB2A442397770C8F"/>
  </w:style>
  <w:style w:type="character" w:styleId="Pladsholdertekst">
    <w:name w:val="Placeholder Text"/>
    <w:basedOn w:val="Standardskrifttypeiafsnit"/>
    <w:uiPriority w:val="99"/>
    <w:semiHidden/>
    <w:rPr>
      <w:color w:val="808080"/>
    </w:rPr>
  </w:style>
  <w:style w:type="paragraph" w:customStyle="1" w:styleId="05D4535DF18E4242B6F286E05E3816BC">
    <w:name w:val="05D4535DF18E4242B6F286E05E3816BC"/>
  </w:style>
  <w:style w:type="paragraph" w:customStyle="1" w:styleId="7A1D0691CB9043649C552B0BE2A5C67D">
    <w:name w:val="7A1D0691CB9043649C552B0BE2A5C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verPageProperties xmlns="http://schemas.microsoft.com/office/2006/coverPageProps">
  <PublishDate>2022-06-20T00:00:00</PublishDate>
  <Abstract/>
  <CompanyAddress/>
  <CompanyPhone/>
  <CompanyFax/>
  <CompanyEmail/>
</CoverPage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F7CB874CB670647A9C2459B2B96B5AF" ma:contentTypeVersion="13" ma:contentTypeDescription="Opret et nyt dokument." ma:contentTypeScope="" ma:versionID="ba0feeadb6ee3f4adcd6531588774120">
  <xsd:schema xmlns:xsd="http://www.w3.org/2001/XMLSchema" xmlns:xs="http://www.w3.org/2001/XMLSchema" xmlns:p="http://schemas.microsoft.com/office/2006/metadata/properties" xmlns:ns2="0e42ee27-9792-46c9-92b0-e2b81c61b507" xmlns:ns3="11514c04-27f5-4d67-9eca-eccf165d74f6" targetNamespace="http://schemas.microsoft.com/office/2006/metadata/properties" ma:root="true" ma:fieldsID="29316f59c64ef23356695b1613cf0639" ns2:_="" ns3:_="">
    <xsd:import namespace="0e42ee27-9792-46c9-92b0-e2b81c61b507"/>
    <xsd:import namespace="11514c04-27f5-4d67-9eca-eccf165d74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2ee27-9792-46c9-92b0-e2b81c61b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514c04-27f5-4d67-9eca-eccf165d74f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C19FB8-43B4-4C2E-B5AF-04636F4E8FB9}">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3.xml><?xml version="1.0" encoding="utf-8"?>
<ds:datastoreItem xmlns:ds="http://schemas.openxmlformats.org/officeDocument/2006/customXml" ds:itemID="{E9B65B4B-4927-4F39-B4FA-9966120F3F90}"/>
</file>

<file path=customXml/itemProps4.xml><?xml version="1.0" encoding="utf-8"?>
<ds:datastoreItem xmlns:ds="http://schemas.openxmlformats.org/officeDocument/2006/customXml" ds:itemID="{616AB11C-7A78-4982-94EA-5AC95B8FF73A}"/>
</file>

<file path=customXml/itemProps5.xml><?xml version="1.0" encoding="utf-8"?>
<ds:datastoreItem xmlns:ds="http://schemas.openxmlformats.org/officeDocument/2006/customXml" ds:itemID="{6D075B57-0E9E-40C8-94F3-54BB921CAAE0}"/>
</file>

<file path=docProps/app.xml><?xml version="1.0" encoding="utf-8"?>
<Properties xmlns="http://schemas.openxmlformats.org/officeDocument/2006/extended-properties" xmlns:vt="http://schemas.openxmlformats.org/officeDocument/2006/docPropsVTypes">
  <Template>Rapport (SKI)</Template>
  <TotalTime>4</TotalTime>
  <Pages>6</Pages>
  <Words>991</Words>
  <Characters>6049</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Undertitel</vt:lpstr>
      <vt:lpstr>Vejledning</vt:lpstr>
    </vt:vector>
  </TitlesOfParts>
  <Company>Word Specialisten v/Helle Nielsen</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 – begrundelse for spring i kaskaden</dc:title>
  <dc:subject/>
  <dc:creator>Mathilde Due Ørskov</dc:creator>
  <cp:keywords/>
  <dc:description/>
  <cp:lastModifiedBy>Mathilde Due Ørskov</cp:lastModifiedBy>
  <cp:revision>16</cp:revision>
  <dcterms:created xsi:type="dcterms:W3CDTF">2022-06-20T08:52:00Z</dcterms:created>
  <dcterms:modified xsi:type="dcterms:W3CDTF">2022-06-20T08:56:00Z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0x0101008A83DC5D3BEEF04DB2ACAE6B457AADCC</vt:lpwstr>
  </property>
</Properties>
</file>