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itter"/>
        <w:tblW w:w="0" w:type="auto"/>
        <w:tblLook w:val="04A0" w:firstRow="1" w:lastRow="0" w:firstColumn="1" w:lastColumn="0" w:noHBand="0" w:noVBand="1"/>
      </w:tblPr>
      <w:tblGrid>
        <w:gridCol w:w="9628"/>
      </w:tblGrid>
      <w:tr w:rsidR="009A121F" w14:paraId="1FF851DD" w14:textId="77777777" w:rsidTr="00355D22">
        <w:tc>
          <w:tcPr>
            <w:tcW w:w="9628" w:type="dxa"/>
          </w:tcPr>
          <w:p w14:paraId="432A9AD5" w14:textId="5A2F31FA" w:rsidR="009A121F" w:rsidRPr="00A24DA2" w:rsidRDefault="009A121F" w:rsidP="00355D22">
            <w:pPr>
              <w:jc w:val="both"/>
              <w:rPr>
                <w:b/>
                <w:u w:val="single"/>
              </w:rPr>
            </w:pPr>
            <w:r w:rsidRPr="00355D22">
              <w:rPr>
                <w:b/>
                <w:u w:val="single"/>
              </w:rPr>
              <w:t>Vejledning til udfyldelse</w:t>
            </w:r>
            <w:r>
              <w:rPr>
                <w:b/>
                <w:u w:val="single"/>
              </w:rPr>
              <w:t xml:space="preserve"> (slettes inden </w:t>
            </w:r>
            <w:r w:rsidR="00843D86">
              <w:rPr>
                <w:b/>
                <w:u w:val="single"/>
              </w:rPr>
              <w:t>fremsendelse til Atea</w:t>
            </w:r>
            <w:r>
              <w:rPr>
                <w:b/>
                <w:u w:val="single"/>
              </w:rPr>
              <w:t>):</w:t>
            </w:r>
            <w:r>
              <w:rPr>
                <w:b/>
              </w:rPr>
              <w:t xml:space="preserve"> </w:t>
            </w:r>
          </w:p>
          <w:p w14:paraId="5482B2F2" w14:textId="77777777" w:rsidR="009A121F" w:rsidRDefault="009A121F" w:rsidP="00355D22">
            <w:pPr>
              <w:jc w:val="both"/>
              <w:rPr>
                <w:b/>
              </w:rPr>
            </w:pPr>
          </w:p>
          <w:p w14:paraId="3517D863" w14:textId="1FAABED7" w:rsidR="009A121F" w:rsidRDefault="00A13EB7" w:rsidP="00355D22">
            <w:pPr>
              <w:jc w:val="both"/>
            </w:pPr>
            <w:r>
              <w:t>N</w:t>
            </w:r>
            <w:r w:rsidR="009A121F">
              <w:t>ærværende</w:t>
            </w:r>
            <w:r w:rsidR="004D2798">
              <w:t xml:space="preserve"> er</w:t>
            </w:r>
            <w:r w:rsidR="009A121F">
              <w:t xml:space="preserve"> </w:t>
            </w:r>
            <w:r w:rsidR="002813B7">
              <w:t xml:space="preserve">en </w:t>
            </w:r>
            <w:r w:rsidR="009A121F">
              <w:t xml:space="preserve">skabelon til </w:t>
            </w:r>
            <w:r w:rsidR="00757CBC">
              <w:t xml:space="preserve">en tro og love-erklæring, der skal indhentes fra Atea til </w:t>
            </w:r>
            <w:r w:rsidR="009A121F">
              <w:t xml:space="preserve">brug i forbindelse med ordregivers vurdering af, om Atea har fremlagt tilstrækkelig dokumentation for pålidelighed. Det er frivilligt for ordregiver at anvende nærværende skabelon, idet ordregiver frit kan vælge at udarbejde egen tekst.  </w:t>
            </w:r>
          </w:p>
          <w:p w14:paraId="4C19B541" w14:textId="114B4BCC" w:rsidR="004D2798" w:rsidRDefault="004D2798" w:rsidP="00355D22">
            <w:pPr>
              <w:jc w:val="both"/>
            </w:pPr>
          </w:p>
          <w:p w14:paraId="10A778AD" w14:textId="1DAC565E" w:rsidR="004D2798" w:rsidRDefault="004D2798" w:rsidP="00355D22">
            <w:pPr>
              <w:jc w:val="both"/>
            </w:pPr>
            <w:r w:rsidRPr="004D2798">
              <w:t xml:space="preserve">Såfremt der siden </w:t>
            </w:r>
            <w:r>
              <w:t xml:space="preserve">offentliggørelse af </w:t>
            </w:r>
            <w:r w:rsidRPr="004D2798">
              <w:t>den</w:t>
            </w:r>
            <w:r w:rsidR="0088577D">
              <w:t xml:space="preserve"> </w:t>
            </w:r>
            <w:r w:rsidR="001D03E2" w:rsidRPr="00362142">
              <w:t>reviderede</w:t>
            </w:r>
            <w:r w:rsidRPr="00362142">
              <w:t xml:space="preserve"> vurdering, som Staten og Kommunernes Indkøbsservice A/S og </w:t>
            </w:r>
            <w:r w:rsidR="00113106" w:rsidRPr="00362142">
              <w:t>Øko</w:t>
            </w:r>
            <w:r w:rsidR="00F50149" w:rsidRPr="00362142">
              <w:t>nomistyrelsen</w:t>
            </w:r>
            <w:r w:rsidRPr="00362142">
              <w:t xml:space="preserve"> har offentliggjort</w:t>
            </w:r>
            <w:r w:rsidR="001D03E2" w:rsidRPr="00362142">
              <w:t xml:space="preserve"> d</w:t>
            </w:r>
            <w:r w:rsidR="00D90848" w:rsidRPr="00362142">
              <w:t>en</w:t>
            </w:r>
            <w:r w:rsidR="00C7769E" w:rsidRPr="00362142">
              <w:t xml:space="preserve"> </w:t>
            </w:r>
            <w:r w:rsidR="00045E2F">
              <w:t>30</w:t>
            </w:r>
            <w:r w:rsidR="00990E69" w:rsidRPr="00362142">
              <w:t>/</w:t>
            </w:r>
            <w:r w:rsidR="000D19C7" w:rsidRPr="00362142">
              <w:t>6</w:t>
            </w:r>
            <w:r w:rsidR="00EC5B33" w:rsidRPr="00362142">
              <w:t xml:space="preserve"> </w:t>
            </w:r>
            <w:r w:rsidR="00543882" w:rsidRPr="00362142">
              <w:t>202</w:t>
            </w:r>
            <w:r w:rsidR="00990E69" w:rsidRPr="00362142">
              <w:t>1</w:t>
            </w:r>
            <w:r w:rsidR="002813B7" w:rsidRPr="00362142">
              <w:t>,</w:t>
            </w:r>
            <w:r w:rsidRPr="00362142">
              <w:t xml:space="preserve"> måtte</w:t>
            </w:r>
            <w:r w:rsidRPr="004D2798">
              <w:t xml:space="preserve"> være sket ændringer i de gennemførte foranstaltninger, og/eller </w:t>
            </w:r>
            <w:r w:rsidR="002813B7">
              <w:t xml:space="preserve">er </w:t>
            </w:r>
            <w:r w:rsidRPr="004D2798">
              <w:t xml:space="preserve">fremkommet nye oplysninger af betydning for </w:t>
            </w:r>
            <w:r>
              <w:t>ordregivers</w:t>
            </w:r>
            <w:r w:rsidRPr="004D2798">
              <w:t xml:space="preserve"> vurdering, som afskærer </w:t>
            </w:r>
            <w:r>
              <w:t>Atea fra at afgive nedenstående</w:t>
            </w:r>
            <w:r w:rsidRPr="004D2798">
              <w:t xml:space="preserve"> erklæring, </w:t>
            </w:r>
            <w:r>
              <w:t>skal</w:t>
            </w:r>
            <w:r w:rsidRPr="004D2798">
              <w:t xml:space="preserve"> Atea</w:t>
            </w:r>
            <w:r w:rsidR="00180259">
              <w:t xml:space="preserve"> af egen drift gøre ordregiver opmærksom på dette og</w:t>
            </w:r>
            <w:r w:rsidRPr="004D2798">
              <w:t xml:space="preserve"> fremsende oplysninger hurtigst muligt, som gør det muligt for </w:t>
            </w:r>
            <w:r>
              <w:t>ordregiver</w:t>
            </w:r>
            <w:r w:rsidRPr="004D2798">
              <w:t xml:space="preserve"> at vurdere betydningen af sådanne ændringer og/eller nye oplysninger</w:t>
            </w:r>
            <w:r w:rsidR="000D4FD7">
              <w:t>.</w:t>
            </w:r>
            <w:r w:rsidR="00757CBC">
              <w:t xml:space="preserve"> I givet fald skal Atea samtidig anmodes om at underskrive en tekst svarende til afsnit 2-4 i nedenstående tro og love-erklæring.</w:t>
            </w:r>
            <w:r w:rsidRPr="004D2798">
              <w:t xml:space="preserve"> </w:t>
            </w:r>
          </w:p>
          <w:p w14:paraId="6ED52C12" w14:textId="77777777" w:rsidR="009A121F" w:rsidRDefault="009A121F" w:rsidP="00355D22">
            <w:pPr>
              <w:jc w:val="both"/>
            </w:pPr>
          </w:p>
          <w:p w14:paraId="0377A4C2" w14:textId="0987F5DC" w:rsidR="009A121F" w:rsidRPr="002F06BC" w:rsidRDefault="009A121F" w:rsidP="00355D22">
            <w:pPr>
              <w:jc w:val="both"/>
            </w:pPr>
            <w:r>
              <w:t>Hvor der i dokumentet er angivet [...]</w:t>
            </w:r>
            <w:r w:rsidR="002813B7">
              <w:t>,</w:t>
            </w:r>
            <w:r>
              <w:t xml:space="preserve"> er det forudsat, at ordregivende myndighed udfylder med relevant information og herefter sletter []. </w:t>
            </w:r>
          </w:p>
        </w:tc>
      </w:tr>
    </w:tbl>
    <w:p w14:paraId="635ECA3D" w14:textId="77777777" w:rsidR="009A121F" w:rsidRDefault="009A121F" w:rsidP="00996B38">
      <w:pPr>
        <w:jc w:val="center"/>
        <w:rPr>
          <w:rFonts w:ascii="Garamond" w:hAnsi="Garamond"/>
          <w:b/>
          <w:sz w:val="24"/>
          <w:szCs w:val="24"/>
        </w:rPr>
      </w:pPr>
    </w:p>
    <w:p w14:paraId="6E94376B" w14:textId="77777777" w:rsidR="009A121F" w:rsidRDefault="009A121F" w:rsidP="00996B38">
      <w:pPr>
        <w:jc w:val="center"/>
        <w:rPr>
          <w:rFonts w:ascii="Garamond" w:hAnsi="Garamond"/>
          <w:b/>
          <w:sz w:val="24"/>
          <w:szCs w:val="24"/>
        </w:rPr>
      </w:pPr>
    </w:p>
    <w:p w14:paraId="025E68C9" w14:textId="772D0141" w:rsidR="000519A2" w:rsidRDefault="00996B38" w:rsidP="00996B38">
      <w:pPr>
        <w:jc w:val="center"/>
        <w:rPr>
          <w:rFonts w:ascii="Garamond" w:hAnsi="Garamond"/>
          <w:b/>
          <w:sz w:val="24"/>
          <w:szCs w:val="24"/>
        </w:rPr>
      </w:pPr>
      <w:r>
        <w:rPr>
          <w:rFonts w:ascii="Garamond" w:hAnsi="Garamond"/>
          <w:b/>
          <w:sz w:val="24"/>
          <w:szCs w:val="24"/>
        </w:rPr>
        <w:t>Tro</w:t>
      </w:r>
      <w:r w:rsidR="00C44F93">
        <w:rPr>
          <w:rFonts w:ascii="Garamond" w:hAnsi="Garamond"/>
          <w:b/>
          <w:sz w:val="24"/>
          <w:szCs w:val="24"/>
        </w:rPr>
        <w:t>-</w:t>
      </w:r>
      <w:r>
        <w:rPr>
          <w:rFonts w:ascii="Garamond" w:hAnsi="Garamond"/>
          <w:b/>
          <w:sz w:val="24"/>
          <w:szCs w:val="24"/>
        </w:rPr>
        <w:t xml:space="preserve"> og loveerklæring</w:t>
      </w:r>
    </w:p>
    <w:p w14:paraId="7AE69253" w14:textId="77777777" w:rsidR="00996B38" w:rsidRDefault="00996B38" w:rsidP="00996B38">
      <w:pPr>
        <w:jc w:val="center"/>
        <w:rPr>
          <w:rFonts w:ascii="Garamond" w:hAnsi="Garamond"/>
          <w:b/>
          <w:sz w:val="24"/>
          <w:szCs w:val="24"/>
        </w:rPr>
      </w:pPr>
    </w:p>
    <w:p w14:paraId="37875E65" w14:textId="12CDCD44" w:rsidR="009A121F" w:rsidRPr="00362142" w:rsidRDefault="00996B38" w:rsidP="00996B38">
      <w:pPr>
        <w:jc w:val="both"/>
        <w:rPr>
          <w:rFonts w:ascii="Garamond" w:hAnsi="Garamond"/>
          <w:sz w:val="24"/>
          <w:szCs w:val="24"/>
        </w:rPr>
      </w:pPr>
      <w:r>
        <w:rPr>
          <w:rFonts w:ascii="Garamond" w:hAnsi="Garamond"/>
          <w:sz w:val="24"/>
          <w:szCs w:val="24"/>
        </w:rPr>
        <w:t xml:space="preserve">Atea </w:t>
      </w:r>
      <w:r w:rsidR="00843D86">
        <w:rPr>
          <w:rFonts w:ascii="Garamond" w:hAnsi="Garamond"/>
          <w:sz w:val="24"/>
          <w:szCs w:val="24"/>
        </w:rPr>
        <w:t xml:space="preserve">A/S (CVR. nr. </w:t>
      </w:r>
      <w:r w:rsidR="00843D86" w:rsidRPr="009A121F">
        <w:rPr>
          <w:rFonts w:ascii="Garamond" w:hAnsi="Garamond"/>
          <w:sz w:val="24"/>
          <w:szCs w:val="24"/>
        </w:rPr>
        <w:t>25511484</w:t>
      </w:r>
      <w:r w:rsidR="00843D86">
        <w:rPr>
          <w:rFonts w:ascii="Garamond" w:hAnsi="Garamond"/>
          <w:sz w:val="24"/>
          <w:szCs w:val="24"/>
        </w:rPr>
        <w:t xml:space="preserve">) (”Atea”) </w:t>
      </w:r>
      <w:r>
        <w:rPr>
          <w:rFonts w:ascii="Garamond" w:hAnsi="Garamond"/>
          <w:sz w:val="24"/>
          <w:szCs w:val="24"/>
        </w:rPr>
        <w:t xml:space="preserve">erklærer </w:t>
      </w:r>
      <w:r w:rsidR="00AD41D0">
        <w:rPr>
          <w:rFonts w:ascii="Garamond" w:hAnsi="Garamond"/>
          <w:sz w:val="24"/>
          <w:szCs w:val="24"/>
        </w:rPr>
        <w:t>hermed på</w:t>
      </w:r>
      <w:r>
        <w:rPr>
          <w:rFonts w:ascii="Garamond" w:hAnsi="Garamond"/>
          <w:sz w:val="24"/>
          <w:szCs w:val="24"/>
        </w:rPr>
        <w:t xml:space="preserve"> tro og love</w:t>
      </w:r>
      <w:r w:rsidR="00AD41D0">
        <w:rPr>
          <w:rFonts w:ascii="Garamond" w:hAnsi="Garamond"/>
          <w:sz w:val="24"/>
          <w:szCs w:val="24"/>
        </w:rPr>
        <w:t xml:space="preserve"> overfor [ordregivende myndighed], at </w:t>
      </w:r>
      <w:r w:rsidR="00AD41D0" w:rsidRPr="00950415">
        <w:rPr>
          <w:rFonts w:ascii="Garamond" w:hAnsi="Garamond"/>
          <w:sz w:val="24"/>
          <w:szCs w:val="24"/>
        </w:rPr>
        <w:t>der ikke er sket ændringer i de foranstaltninger eller i øvrigt foreligger nye oplysninger</w:t>
      </w:r>
      <w:r w:rsidR="009A121F">
        <w:rPr>
          <w:rFonts w:ascii="Garamond" w:hAnsi="Garamond"/>
          <w:sz w:val="24"/>
          <w:szCs w:val="24"/>
        </w:rPr>
        <w:t xml:space="preserve"> af </w:t>
      </w:r>
      <w:r w:rsidR="00AD41D0" w:rsidRPr="00950415">
        <w:rPr>
          <w:rFonts w:ascii="Garamond" w:hAnsi="Garamond"/>
          <w:sz w:val="24"/>
          <w:szCs w:val="24"/>
        </w:rPr>
        <w:t xml:space="preserve">betydning for vurderingen af </w:t>
      </w:r>
      <w:proofErr w:type="spellStart"/>
      <w:r w:rsidR="00AD41D0" w:rsidRPr="00950415">
        <w:rPr>
          <w:rFonts w:ascii="Garamond" w:hAnsi="Garamond"/>
          <w:sz w:val="24"/>
          <w:szCs w:val="24"/>
        </w:rPr>
        <w:t>Ateas</w:t>
      </w:r>
      <w:proofErr w:type="spellEnd"/>
      <w:r w:rsidR="00AD41D0" w:rsidRPr="00950415">
        <w:rPr>
          <w:rFonts w:ascii="Garamond" w:hAnsi="Garamond"/>
          <w:sz w:val="24"/>
          <w:szCs w:val="24"/>
        </w:rPr>
        <w:t xml:space="preserve"> pålidelighed</w:t>
      </w:r>
      <w:r w:rsidR="00AD41D0">
        <w:rPr>
          <w:rFonts w:ascii="Garamond" w:hAnsi="Garamond"/>
          <w:sz w:val="24"/>
          <w:szCs w:val="24"/>
        </w:rPr>
        <w:t xml:space="preserve"> i forhold til </w:t>
      </w:r>
      <w:r w:rsidR="00843D86">
        <w:rPr>
          <w:rFonts w:ascii="Garamond" w:hAnsi="Garamond"/>
          <w:sz w:val="24"/>
          <w:szCs w:val="24"/>
        </w:rPr>
        <w:t>de</w:t>
      </w:r>
      <w:r w:rsidR="00BD1388">
        <w:rPr>
          <w:rFonts w:ascii="Garamond" w:hAnsi="Garamond"/>
          <w:sz w:val="24"/>
          <w:szCs w:val="24"/>
        </w:rPr>
        <w:t>t,</w:t>
      </w:r>
      <w:r w:rsidR="00843D86">
        <w:rPr>
          <w:rFonts w:ascii="Garamond" w:hAnsi="Garamond"/>
          <w:sz w:val="24"/>
          <w:szCs w:val="24"/>
        </w:rPr>
        <w:t xml:space="preserve"> der var gennemført eller forelå på tidspunktet for </w:t>
      </w:r>
      <w:r w:rsidR="00AD41D0">
        <w:rPr>
          <w:rFonts w:ascii="Garamond" w:hAnsi="Garamond"/>
          <w:sz w:val="24"/>
          <w:szCs w:val="24"/>
        </w:rPr>
        <w:t xml:space="preserve">den </w:t>
      </w:r>
      <w:r w:rsidR="00691113" w:rsidRPr="00362142">
        <w:rPr>
          <w:rFonts w:ascii="Garamond" w:hAnsi="Garamond"/>
          <w:sz w:val="24"/>
          <w:szCs w:val="24"/>
        </w:rPr>
        <w:t>reviderede</w:t>
      </w:r>
      <w:r w:rsidR="00180259" w:rsidRPr="00362142">
        <w:rPr>
          <w:rFonts w:ascii="Garamond" w:hAnsi="Garamond"/>
          <w:sz w:val="24"/>
          <w:szCs w:val="24"/>
        </w:rPr>
        <w:t xml:space="preserve"> </w:t>
      </w:r>
      <w:r w:rsidR="00AD41D0" w:rsidRPr="00362142">
        <w:rPr>
          <w:rFonts w:ascii="Garamond" w:hAnsi="Garamond"/>
          <w:sz w:val="24"/>
          <w:szCs w:val="24"/>
        </w:rPr>
        <w:t xml:space="preserve">vurdering, som Staten og Kommunernes Indkøbsservice A/S og </w:t>
      </w:r>
      <w:r w:rsidR="003142E0" w:rsidRPr="00362142">
        <w:rPr>
          <w:rFonts w:ascii="Garamond" w:hAnsi="Garamond"/>
          <w:sz w:val="24"/>
          <w:szCs w:val="24"/>
        </w:rPr>
        <w:t>Økonomistyrelsen</w:t>
      </w:r>
      <w:r w:rsidR="00AD41D0" w:rsidRPr="00362142">
        <w:rPr>
          <w:rFonts w:ascii="Garamond" w:hAnsi="Garamond"/>
          <w:sz w:val="24"/>
          <w:szCs w:val="24"/>
        </w:rPr>
        <w:t xml:space="preserve"> offentliggjor</w:t>
      </w:r>
      <w:r w:rsidR="00843D86" w:rsidRPr="00362142">
        <w:rPr>
          <w:rFonts w:ascii="Garamond" w:hAnsi="Garamond"/>
          <w:sz w:val="24"/>
          <w:szCs w:val="24"/>
        </w:rPr>
        <w:t>de</w:t>
      </w:r>
      <w:r w:rsidR="00AD41D0" w:rsidRPr="00362142">
        <w:rPr>
          <w:rFonts w:ascii="Garamond" w:hAnsi="Garamond"/>
          <w:sz w:val="24"/>
          <w:szCs w:val="24"/>
        </w:rPr>
        <w:t xml:space="preserve"> den </w:t>
      </w:r>
      <w:r w:rsidR="00045E2F">
        <w:rPr>
          <w:rFonts w:ascii="Garamond" w:hAnsi="Garamond"/>
          <w:sz w:val="24"/>
          <w:szCs w:val="24"/>
        </w:rPr>
        <w:t>30</w:t>
      </w:r>
      <w:r w:rsidR="000D19C7" w:rsidRPr="00362142">
        <w:rPr>
          <w:rFonts w:ascii="Garamond" w:hAnsi="Garamond"/>
          <w:sz w:val="24"/>
          <w:szCs w:val="24"/>
        </w:rPr>
        <w:t>. juni</w:t>
      </w:r>
      <w:r w:rsidR="009A04CC" w:rsidRPr="00362142">
        <w:rPr>
          <w:rFonts w:ascii="Garamond" w:hAnsi="Garamond"/>
          <w:sz w:val="24"/>
          <w:szCs w:val="24"/>
        </w:rPr>
        <w:t xml:space="preserve"> </w:t>
      </w:r>
      <w:r w:rsidR="00540604" w:rsidRPr="00362142">
        <w:rPr>
          <w:rFonts w:ascii="Garamond" w:hAnsi="Garamond"/>
          <w:sz w:val="24"/>
          <w:szCs w:val="24"/>
        </w:rPr>
        <w:t>202</w:t>
      </w:r>
      <w:r w:rsidR="00990E69" w:rsidRPr="00362142">
        <w:rPr>
          <w:rFonts w:ascii="Garamond" w:hAnsi="Garamond"/>
          <w:sz w:val="24"/>
          <w:szCs w:val="24"/>
        </w:rPr>
        <w:t>1</w:t>
      </w:r>
      <w:r w:rsidR="00AD41D0" w:rsidRPr="00362142">
        <w:rPr>
          <w:rFonts w:ascii="Garamond" w:hAnsi="Garamond"/>
          <w:sz w:val="24"/>
          <w:szCs w:val="24"/>
        </w:rPr>
        <w:t>.</w:t>
      </w:r>
    </w:p>
    <w:p w14:paraId="37E811AF" w14:textId="692F7091" w:rsidR="00C84B11" w:rsidRDefault="00E769D6" w:rsidP="00996B38">
      <w:pPr>
        <w:jc w:val="both"/>
        <w:rPr>
          <w:rFonts w:ascii="Garamond" w:hAnsi="Garamond"/>
          <w:sz w:val="24"/>
          <w:szCs w:val="24"/>
        </w:rPr>
      </w:pPr>
      <w:r w:rsidRPr="00362142">
        <w:rPr>
          <w:rFonts w:ascii="Garamond" w:hAnsi="Garamond"/>
          <w:sz w:val="24"/>
          <w:szCs w:val="24"/>
        </w:rPr>
        <w:t xml:space="preserve">Ved </w:t>
      </w:r>
      <w:r w:rsidR="00757CBC" w:rsidRPr="00362142">
        <w:rPr>
          <w:rFonts w:ascii="Garamond" w:hAnsi="Garamond"/>
          <w:sz w:val="24"/>
          <w:szCs w:val="24"/>
        </w:rPr>
        <w:t xml:space="preserve">sin </w:t>
      </w:r>
      <w:r w:rsidRPr="00362142">
        <w:rPr>
          <w:rFonts w:ascii="Garamond" w:hAnsi="Garamond"/>
          <w:sz w:val="24"/>
          <w:szCs w:val="24"/>
        </w:rPr>
        <w:t>underskrift forpligter Atea sig i øvrigt til uden</w:t>
      </w:r>
      <w:r>
        <w:rPr>
          <w:rFonts w:ascii="Garamond" w:hAnsi="Garamond"/>
          <w:sz w:val="24"/>
          <w:szCs w:val="24"/>
        </w:rPr>
        <w:t xml:space="preserve"> ugrundet ophold at meddele [ordregivende myndighed]</w:t>
      </w:r>
      <w:r w:rsidR="00C84B11">
        <w:rPr>
          <w:rFonts w:ascii="Garamond" w:hAnsi="Garamond"/>
          <w:sz w:val="24"/>
          <w:szCs w:val="24"/>
        </w:rPr>
        <w:t>,</w:t>
      </w:r>
      <w:r>
        <w:rPr>
          <w:rFonts w:ascii="Garamond" w:hAnsi="Garamond"/>
          <w:sz w:val="24"/>
          <w:szCs w:val="24"/>
        </w:rPr>
        <w:t xml:space="preserve"> såfremt der efter underskrift sker</w:t>
      </w:r>
      <w:r w:rsidRPr="009C40EF">
        <w:rPr>
          <w:rFonts w:ascii="Garamond" w:hAnsi="Garamond"/>
          <w:sz w:val="24"/>
          <w:szCs w:val="24"/>
        </w:rPr>
        <w:t xml:space="preserve"> ændringer i de gennemførte foranstaltninger, eller i øv</w:t>
      </w:r>
      <w:r>
        <w:rPr>
          <w:rFonts w:ascii="Garamond" w:hAnsi="Garamond"/>
          <w:sz w:val="24"/>
          <w:szCs w:val="24"/>
        </w:rPr>
        <w:t>rigt foreligger nye oplysninger</w:t>
      </w:r>
      <w:r w:rsidRPr="009C40EF">
        <w:rPr>
          <w:rFonts w:ascii="Garamond" w:hAnsi="Garamond"/>
          <w:sz w:val="24"/>
          <w:szCs w:val="24"/>
        </w:rPr>
        <w:t xml:space="preserve"> af betydning for vurderingen af </w:t>
      </w:r>
      <w:proofErr w:type="spellStart"/>
      <w:r w:rsidRPr="009C40EF">
        <w:rPr>
          <w:rFonts w:ascii="Garamond" w:hAnsi="Garamond"/>
          <w:sz w:val="24"/>
          <w:szCs w:val="24"/>
        </w:rPr>
        <w:t>Ateas</w:t>
      </w:r>
      <w:proofErr w:type="spellEnd"/>
      <w:r w:rsidRPr="009C40EF">
        <w:rPr>
          <w:rFonts w:ascii="Garamond" w:hAnsi="Garamond"/>
          <w:sz w:val="24"/>
          <w:szCs w:val="24"/>
        </w:rPr>
        <w:t xml:space="preserve"> pålidelighed i forhold til den vurdering, som Staten og Kommunernes Indkøbsservice A/S og </w:t>
      </w:r>
      <w:r w:rsidR="003142E0" w:rsidRPr="003142E0">
        <w:rPr>
          <w:rFonts w:ascii="Garamond" w:hAnsi="Garamond"/>
          <w:sz w:val="24"/>
          <w:szCs w:val="24"/>
        </w:rPr>
        <w:t>Økonomistyrelsen</w:t>
      </w:r>
      <w:r w:rsidRPr="009C40EF">
        <w:rPr>
          <w:rFonts w:ascii="Garamond" w:hAnsi="Garamond"/>
          <w:sz w:val="24"/>
          <w:szCs w:val="24"/>
        </w:rPr>
        <w:t xml:space="preserve"> har offentliggjort</w:t>
      </w:r>
      <w:r>
        <w:rPr>
          <w:rFonts w:ascii="Garamond" w:hAnsi="Garamond"/>
          <w:sz w:val="24"/>
          <w:szCs w:val="24"/>
        </w:rPr>
        <w:t>.</w:t>
      </w:r>
      <w:r w:rsidR="002813B7">
        <w:rPr>
          <w:rFonts w:ascii="Garamond" w:hAnsi="Garamond"/>
          <w:sz w:val="24"/>
          <w:szCs w:val="24"/>
        </w:rPr>
        <w:t xml:space="preserve"> </w:t>
      </w:r>
    </w:p>
    <w:p w14:paraId="3B1F80A9" w14:textId="7DA91126" w:rsidR="00843D86" w:rsidRDefault="00843D86" w:rsidP="00843D86">
      <w:pPr>
        <w:jc w:val="both"/>
        <w:rPr>
          <w:rFonts w:ascii="Garamond" w:hAnsi="Garamond"/>
          <w:sz w:val="24"/>
          <w:szCs w:val="24"/>
        </w:rPr>
      </w:pPr>
      <w:r>
        <w:rPr>
          <w:rFonts w:ascii="Garamond" w:hAnsi="Garamond"/>
          <w:sz w:val="24"/>
          <w:szCs w:val="24"/>
        </w:rPr>
        <w:t xml:space="preserve">Tro- og love-erklæringen er afgivet i forbindelse med [ordregivende myndighed]s gennemførsel af udbudsprocedure […].    </w:t>
      </w:r>
    </w:p>
    <w:p w14:paraId="4EE05BEB" w14:textId="24E7BA94" w:rsidR="00996B38" w:rsidRDefault="00C84B11" w:rsidP="00996B38">
      <w:pPr>
        <w:jc w:val="both"/>
        <w:rPr>
          <w:rFonts w:ascii="Garamond" w:hAnsi="Garamond"/>
          <w:sz w:val="24"/>
          <w:szCs w:val="24"/>
        </w:rPr>
      </w:pPr>
      <w:r>
        <w:rPr>
          <w:rFonts w:ascii="Garamond" w:hAnsi="Garamond"/>
          <w:sz w:val="24"/>
          <w:szCs w:val="24"/>
        </w:rPr>
        <w:t>Ethvert brud på ovenstående forpligtelser berettiger [ordregivende myndighed] til med øjeblikkelig virkning og uden nogen form for kompensation at bringe eventuelle aftaleretlige forpligtelser over for Atea som følge heraf til ophør. [ordregivende myndigheder] forbeholder sig desuden ret til at kræve erstatning.</w:t>
      </w:r>
    </w:p>
    <w:p w14:paraId="1033144D" w14:textId="77777777" w:rsidR="00AD41D0" w:rsidRDefault="00AD41D0" w:rsidP="00996B38">
      <w:pPr>
        <w:jc w:val="both"/>
        <w:rPr>
          <w:rFonts w:ascii="Garamond" w:hAnsi="Garamond"/>
          <w:sz w:val="24"/>
          <w:szCs w:val="24"/>
        </w:rPr>
      </w:pPr>
      <w:r>
        <w:rPr>
          <w:rFonts w:ascii="Garamond" w:hAnsi="Garamond"/>
          <w:sz w:val="24"/>
          <w:szCs w:val="24"/>
        </w:rPr>
        <w:t>For Atea:</w:t>
      </w:r>
    </w:p>
    <w:p w14:paraId="129E7DDB" w14:textId="77777777" w:rsidR="00AD41D0" w:rsidRDefault="00AD41D0" w:rsidP="00996B38">
      <w:pPr>
        <w:jc w:val="both"/>
        <w:rPr>
          <w:rFonts w:ascii="Garamond" w:hAnsi="Garamond"/>
          <w:sz w:val="24"/>
          <w:szCs w:val="24"/>
        </w:rPr>
      </w:pPr>
      <w:r>
        <w:rPr>
          <w:rFonts w:ascii="Garamond" w:hAnsi="Garamond"/>
          <w:sz w:val="24"/>
          <w:szCs w:val="24"/>
        </w:rPr>
        <w:t>Dato:</w:t>
      </w:r>
    </w:p>
    <w:p w14:paraId="654EF0A8" w14:textId="77777777" w:rsidR="00AD41D0" w:rsidRDefault="00AD41D0" w:rsidP="00996B38">
      <w:pPr>
        <w:jc w:val="both"/>
        <w:rPr>
          <w:rFonts w:ascii="Garamond" w:hAnsi="Garamond"/>
          <w:sz w:val="24"/>
          <w:szCs w:val="24"/>
        </w:rPr>
      </w:pPr>
    </w:p>
    <w:p w14:paraId="20733C6B" w14:textId="77777777" w:rsidR="00AD41D0" w:rsidRDefault="00AD41D0">
      <w:r>
        <w:rPr>
          <w:rFonts w:ascii="Garamond" w:hAnsi="Garamond"/>
          <w:sz w:val="24"/>
          <w:szCs w:val="24"/>
        </w:rPr>
        <w:t>__________________________________</w:t>
      </w:r>
    </w:p>
    <w:p w14:paraId="7FE1911C" w14:textId="77777777" w:rsidR="00AD41D0" w:rsidRDefault="00AD41D0" w:rsidP="00996B38">
      <w:pPr>
        <w:jc w:val="both"/>
        <w:rPr>
          <w:rFonts w:ascii="Garamond" w:hAnsi="Garamond"/>
          <w:sz w:val="24"/>
          <w:szCs w:val="24"/>
        </w:rPr>
      </w:pPr>
      <w:r>
        <w:rPr>
          <w:rFonts w:ascii="Garamond" w:hAnsi="Garamond"/>
          <w:sz w:val="24"/>
          <w:szCs w:val="24"/>
        </w:rPr>
        <w:lastRenderedPageBreak/>
        <w:t>Underskrift tegningsberettiget</w:t>
      </w:r>
    </w:p>
    <w:p w14:paraId="2F285C7C" w14:textId="1AA73ECF" w:rsidR="000D4FD7" w:rsidRDefault="000D4FD7" w:rsidP="00996B38">
      <w:pPr>
        <w:jc w:val="both"/>
        <w:rPr>
          <w:rFonts w:ascii="Garamond" w:hAnsi="Garamond"/>
          <w:sz w:val="24"/>
          <w:szCs w:val="24"/>
        </w:rPr>
      </w:pPr>
    </w:p>
    <w:p w14:paraId="1D27B50A" w14:textId="3404972D" w:rsidR="00AD41D0" w:rsidRDefault="00AD41D0" w:rsidP="00996B38">
      <w:pPr>
        <w:jc w:val="both"/>
        <w:rPr>
          <w:rFonts w:ascii="Garamond" w:hAnsi="Garamond"/>
          <w:sz w:val="24"/>
          <w:szCs w:val="24"/>
        </w:rPr>
      </w:pPr>
      <w:r>
        <w:rPr>
          <w:rFonts w:ascii="Garamond" w:hAnsi="Garamond"/>
          <w:sz w:val="24"/>
          <w:szCs w:val="24"/>
        </w:rPr>
        <w:t>________________________________</w:t>
      </w:r>
    </w:p>
    <w:p w14:paraId="40CF6FA8" w14:textId="4FE47896" w:rsidR="00AD41D0" w:rsidRPr="00996B38" w:rsidRDefault="00AD41D0" w:rsidP="00A13EB7">
      <w:pPr>
        <w:jc w:val="both"/>
        <w:rPr>
          <w:rFonts w:ascii="Garamond" w:hAnsi="Garamond"/>
          <w:sz w:val="24"/>
          <w:szCs w:val="24"/>
        </w:rPr>
      </w:pPr>
      <w:r>
        <w:rPr>
          <w:rFonts w:ascii="Garamond" w:hAnsi="Garamond"/>
          <w:sz w:val="24"/>
          <w:szCs w:val="24"/>
        </w:rPr>
        <w:t>Navn med blokbogstaver</w:t>
      </w:r>
    </w:p>
    <w:sectPr w:rsidR="00AD41D0" w:rsidRPr="00996B38">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BD458" w14:textId="77777777" w:rsidR="00FE5349" w:rsidRDefault="00FE5349" w:rsidP="0038055B">
      <w:pPr>
        <w:spacing w:after="0" w:line="240" w:lineRule="auto"/>
      </w:pPr>
      <w:r>
        <w:separator/>
      </w:r>
    </w:p>
  </w:endnote>
  <w:endnote w:type="continuationSeparator" w:id="0">
    <w:p w14:paraId="02EB441F" w14:textId="77777777" w:rsidR="00FE5349" w:rsidRDefault="00FE5349" w:rsidP="00380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3232C" w14:textId="77777777" w:rsidR="00103640" w:rsidRDefault="00103640">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EAEB2" w14:textId="77777777" w:rsidR="00103640" w:rsidRDefault="00103640">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35D67" w14:textId="77777777" w:rsidR="00103640" w:rsidRDefault="0010364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4703C" w14:textId="77777777" w:rsidR="00FE5349" w:rsidRDefault="00FE5349" w:rsidP="0038055B">
      <w:pPr>
        <w:spacing w:after="0" w:line="240" w:lineRule="auto"/>
      </w:pPr>
      <w:r>
        <w:separator/>
      </w:r>
    </w:p>
  </w:footnote>
  <w:footnote w:type="continuationSeparator" w:id="0">
    <w:p w14:paraId="02AC2AED" w14:textId="77777777" w:rsidR="00FE5349" w:rsidRDefault="00FE5349" w:rsidP="003805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6197A" w14:textId="132AA9BA" w:rsidR="00103640" w:rsidRDefault="00103640">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B279B" w14:textId="66BDF5CC" w:rsidR="00103640" w:rsidRDefault="00103640">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6ACA4" w14:textId="0691670A" w:rsidR="00103640" w:rsidRDefault="00103640">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Template_ID" w:val="0"/>
  </w:docVars>
  <w:rsids>
    <w:rsidRoot w:val="00996B38"/>
    <w:rsid w:val="0000084E"/>
    <w:rsid w:val="00012367"/>
    <w:rsid w:val="00014C8C"/>
    <w:rsid w:val="000264C2"/>
    <w:rsid w:val="00027EC8"/>
    <w:rsid w:val="000330DC"/>
    <w:rsid w:val="00042087"/>
    <w:rsid w:val="00045E2F"/>
    <w:rsid w:val="000519A2"/>
    <w:rsid w:val="00087FB4"/>
    <w:rsid w:val="00096D45"/>
    <w:rsid w:val="000B0090"/>
    <w:rsid w:val="000C271D"/>
    <w:rsid w:val="000C68CF"/>
    <w:rsid w:val="000D19C7"/>
    <w:rsid w:val="000D4FD7"/>
    <w:rsid w:val="000E1A45"/>
    <w:rsid w:val="00103640"/>
    <w:rsid w:val="00113106"/>
    <w:rsid w:val="00116764"/>
    <w:rsid w:val="001276C8"/>
    <w:rsid w:val="00136258"/>
    <w:rsid w:val="001553AC"/>
    <w:rsid w:val="0015729B"/>
    <w:rsid w:val="00163646"/>
    <w:rsid w:val="00175B44"/>
    <w:rsid w:val="00180259"/>
    <w:rsid w:val="00192366"/>
    <w:rsid w:val="00192A2D"/>
    <w:rsid w:val="001A153E"/>
    <w:rsid w:val="001A1E6A"/>
    <w:rsid w:val="001A4AB7"/>
    <w:rsid w:val="001B06FB"/>
    <w:rsid w:val="001B6DC1"/>
    <w:rsid w:val="001B7346"/>
    <w:rsid w:val="001C32A5"/>
    <w:rsid w:val="001D03E2"/>
    <w:rsid w:val="001D6D04"/>
    <w:rsid w:val="001E69EE"/>
    <w:rsid w:val="001F229F"/>
    <w:rsid w:val="001F6B90"/>
    <w:rsid w:val="00225BBA"/>
    <w:rsid w:val="00230C34"/>
    <w:rsid w:val="00241FC4"/>
    <w:rsid w:val="00262CC7"/>
    <w:rsid w:val="00264401"/>
    <w:rsid w:val="00274E74"/>
    <w:rsid w:val="0028115A"/>
    <w:rsid w:val="002813B7"/>
    <w:rsid w:val="002A185D"/>
    <w:rsid w:val="002E3FEE"/>
    <w:rsid w:val="002E5253"/>
    <w:rsid w:val="003142E0"/>
    <w:rsid w:val="00345CDF"/>
    <w:rsid w:val="0035138A"/>
    <w:rsid w:val="00362142"/>
    <w:rsid w:val="0036272B"/>
    <w:rsid w:val="0038055B"/>
    <w:rsid w:val="00391A6B"/>
    <w:rsid w:val="00392C84"/>
    <w:rsid w:val="00397A02"/>
    <w:rsid w:val="003B4445"/>
    <w:rsid w:val="003D2B73"/>
    <w:rsid w:val="0041756A"/>
    <w:rsid w:val="00417EED"/>
    <w:rsid w:val="004262D4"/>
    <w:rsid w:val="00455F60"/>
    <w:rsid w:val="00483576"/>
    <w:rsid w:val="004B51A8"/>
    <w:rsid w:val="004D2798"/>
    <w:rsid w:val="004E375A"/>
    <w:rsid w:val="004E5935"/>
    <w:rsid w:val="004F04BC"/>
    <w:rsid w:val="004F2606"/>
    <w:rsid w:val="00510C92"/>
    <w:rsid w:val="00540604"/>
    <w:rsid w:val="00543882"/>
    <w:rsid w:val="00544A38"/>
    <w:rsid w:val="00550812"/>
    <w:rsid w:val="00562715"/>
    <w:rsid w:val="00563666"/>
    <w:rsid w:val="0057547E"/>
    <w:rsid w:val="005803ED"/>
    <w:rsid w:val="00585574"/>
    <w:rsid w:val="005C19F3"/>
    <w:rsid w:val="005C39B1"/>
    <w:rsid w:val="00625227"/>
    <w:rsid w:val="0062748A"/>
    <w:rsid w:val="006338B0"/>
    <w:rsid w:val="00651A98"/>
    <w:rsid w:val="00660129"/>
    <w:rsid w:val="00662CD9"/>
    <w:rsid w:val="006723FF"/>
    <w:rsid w:val="00675A17"/>
    <w:rsid w:val="00691113"/>
    <w:rsid w:val="006A02F2"/>
    <w:rsid w:val="006A4B26"/>
    <w:rsid w:val="006B1975"/>
    <w:rsid w:val="006B6C91"/>
    <w:rsid w:val="006C55A5"/>
    <w:rsid w:val="006E1462"/>
    <w:rsid w:val="006E3E0F"/>
    <w:rsid w:val="006E591F"/>
    <w:rsid w:val="00736799"/>
    <w:rsid w:val="00757CBC"/>
    <w:rsid w:val="00785D43"/>
    <w:rsid w:val="0079009E"/>
    <w:rsid w:val="007975E1"/>
    <w:rsid w:val="007C009B"/>
    <w:rsid w:val="007C3607"/>
    <w:rsid w:val="007E0208"/>
    <w:rsid w:val="007E4C84"/>
    <w:rsid w:val="007F009A"/>
    <w:rsid w:val="007F5F9E"/>
    <w:rsid w:val="0080527D"/>
    <w:rsid w:val="0081570E"/>
    <w:rsid w:val="00843D86"/>
    <w:rsid w:val="0088577D"/>
    <w:rsid w:val="00887B72"/>
    <w:rsid w:val="00896EFA"/>
    <w:rsid w:val="008A4DB8"/>
    <w:rsid w:val="008A6814"/>
    <w:rsid w:val="008D4BDB"/>
    <w:rsid w:val="008F10F0"/>
    <w:rsid w:val="008F2506"/>
    <w:rsid w:val="009042EE"/>
    <w:rsid w:val="00907086"/>
    <w:rsid w:val="0090782D"/>
    <w:rsid w:val="00930BEB"/>
    <w:rsid w:val="00932EB6"/>
    <w:rsid w:val="0095123A"/>
    <w:rsid w:val="00990E69"/>
    <w:rsid w:val="00996B38"/>
    <w:rsid w:val="009A04CC"/>
    <w:rsid w:val="009A121F"/>
    <w:rsid w:val="009C2927"/>
    <w:rsid w:val="009C64F1"/>
    <w:rsid w:val="009D1375"/>
    <w:rsid w:val="009D1A6E"/>
    <w:rsid w:val="009D2474"/>
    <w:rsid w:val="009F1EB4"/>
    <w:rsid w:val="00A11D16"/>
    <w:rsid w:val="00A134D5"/>
    <w:rsid w:val="00A13EB7"/>
    <w:rsid w:val="00A24DA2"/>
    <w:rsid w:val="00A30446"/>
    <w:rsid w:val="00A325C8"/>
    <w:rsid w:val="00A341AA"/>
    <w:rsid w:val="00A34C86"/>
    <w:rsid w:val="00A55F80"/>
    <w:rsid w:val="00A65434"/>
    <w:rsid w:val="00AB0191"/>
    <w:rsid w:val="00AC1187"/>
    <w:rsid w:val="00AD38DC"/>
    <w:rsid w:val="00AD41D0"/>
    <w:rsid w:val="00B006C4"/>
    <w:rsid w:val="00B145FA"/>
    <w:rsid w:val="00B20ADF"/>
    <w:rsid w:val="00B42DDE"/>
    <w:rsid w:val="00B679A2"/>
    <w:rsid w:val="00B73657"/>
    <w:rsid w:val="00B908FF"/>
    <w:rsid w:val="00BB615D"/>
    <w:rsid w:val="00BC7202"/>
    <w:rsid w:val="00BD1388"/>
    <w:rsid w:val="00BD3762"/>
    <w:rsid w:val="00BD6F11"/>
    <w:rsid w:val="00BE7871"/>
    <w:rsid w:val="00C234AD"/>
    <w:rsid w:val="00C33079"/>
    <w:rsid w:val="00C44F93"/>
    <w:rsid w:val="00C51D88"/>
    <w:rsid w:val="00C63DB7"/>
    <w:rsid w:val="00C70A09"/>
    <w:rsid w:val="00C743C9"/>
    <w:rsid w:val="00C756AD"/>
    <w:rsid w:val="00C7769E"/>
    <w:rsid w:val="00C83512"/>
    <w:rsid w:val="00C84B11"/>
    <w:rsid w:val="00C8715F"/>
    <w:rsid w:val="00C879C1"/>
    <w:rsid w:val="00CA5F62"/>
    <w:rsid w:val="00CC34DB"/>
    <w:rsid w:val="00CC65D1"/>
    <w:rsid w:val="00CC68FA"/>
    <w:rsid w:val="00CD7911"/>
    <w:rsid w:val="00D23051"/>
    <w:rsid w:val="00D31183"/>
    <w:rsid w:val="00D36455"/>
    <w:rsid w:val="00D411B7"/>
    <w:rsid w:val="00D61157"/>
    <w:rsid w:val="00D86964"/>
    <w:rsid w:val="00D90848"/>
    <w:rsid w:val="00DA652F"/>
    <w:rsid w:val="00DA74E8"/>
    <w:rsid w:val="00DC2E4C"/>
    <w:rsid w:val="00DD0412"/>
    <w:rsid w:val="00DD1FE9"/>
    <w:rsid w:val="00DF6388"/>
    <w:rsid w:val="00E1507C"/>
    <w:rsid w:val="00E514A2"/>
    <w:rsid w:val="00E621FA"/>
    <w:rsid w:val="00E6485E"/>
    <w:rsid w:val="00E769D6"/>
    <w:rsid w:val="00E95380"/>
    <w:rsid w:val="00EB27BF"/>
    <w:rsid w:val="00EC5B33"/>
    <w:rsid w:val="00EC726D"/>
    <w:rsid w:val="00EE50DA"/>
    <w:rsid w:val="00EF666F"/>
    <w:rsid w:val="00F267E0"/>
    <w:rsid w:val="00F3393D"/>
    <w:rsid w:val="00F37A84"/>
    <w:rsid w:val="00F46CA3"/>
    <w:rsid w:val="00F50149"/>
    <w:rsid w:val="00F519F4"/>
    <w:rsid w:val="00F71377"/>
    <w:rsid w:val="00F822AB"/>
    <w:rsid w:val="00F94E8B"/>
    <w:rsid w:val="00FA198B"/>
    <w:rsid w:val="00FD3A18"/>
    <w:rsid w:val="00FE286C"/>
    <w:rsid w:val="00FE2A6D"/>
    <w:rsid w:val="00FE3C4C"/>
    <w:rsid w:val="00FE5349"/>
    <w:rsid w:val="00FE65DA"/>
    <w:rsid w:val="00FF353F"/>
    <w:rsid w:val="00FF786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960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Kommentarhenvisning">
    <w:name w:val="annotation reference"/>
    <w:basedOn w:val="Standardskrifttypeiafsnit"/>
    <w:uiPriority w:val="99"/>
    <w:semiHidden/>
    <w:unhideWhenUsed/>
    <w:rsid w:val="00274E74"/>
    <w:rPr>
      <w:sz w:val="16"/>
      <w:szCs w:val="16"/>
    </w:rPr>
  </w:style>
  <w:style w:type="paragraph" w:styleId="Kommentartekst">
    <w:name w:val="annotation text"/>
    <w:basedOn w:val="Normal"/>
    <w:link w:val="KommentartekstTegn"/>
    <w:uiPriority w:val="99"/>
    <w:unhideWhenUsed/>
    <w:rsid w:val="00274E74"/>
    <w:pPr>
      <w:spacing w:line="240" w:lineRule="auto"/>
    </w:pPr>
    <w:rPr>
      <w:sz w:val="20"/>
      <w:szCs w:val="20"/>
    </w:rPr>
  </w:style>
  <w:style w:type="character" w:customStyle="1" w:styleId="KommentartekstTegn">
    <w:name w:val="Kommentartekst Tegn"/>
    <w:basedOn w:val="Standardskrifttypeiafsnit"/>
    <w:link w:val="Kommentartekst"/>
    <w:uiPriority w:val="99"/>
    <w:rsid w:val="00274E74"/>
    <w:rPr>
      <w:sz w:val="20"/>
      <w:szCs w:val="20"/>
    </w:rPr>
  </w:style>
  <w:style w:type="paragraph" w:styleId="Kommentaremne">
    <w:name w:val="annotation subject"/>
    <w:basedOn w:val="Kommentartekst"/>
    <w:next w:val="Kommentartekst"/>
    <w:link w:val="KommentaremneTegn"/>
    <w:uiPriority w:val="99"/>
    <w:semiHidden/>
    <w:unhideWhenUsed/>
    <w:rsid w:val="00274E74"/>
    <w:rPr>
      <w:b/>
      <w:bCs/>
    </w:rPr>
  </w:style>
  <w:style w:type="character" w:customStyle="1" w:styleId="KommentaremneTegn">
    <w:name w:val="Kommentaremne Tegn"/>
    <w:basedOn w:val="KommentartekstTegn"/>
    <w:link w:val="Kommentaremne"/>
    <w:uiPriority w:val="99"/>
    <w:semiHidden/>
    <w:rsid w:val="00274E74"/>
    <w:rPr>
      <w:b/>
      <w:bCs/>
      <w:sz w:val="20"/>
      <w:szCs w:val="20"/>
    </w:rPr>
  </w:style>
  <w:style w:type="paragraph" w:styleId="Markeringsbobletekst">
    <w:name w:val="Balloon Text"/>
    <w:basedOn w:val="Normal"/>
    <w:link w:val="MarkeringsbobletekstTegn"/>
    <w:uiPriority w:val="99"/>
    <w:semiHidden/>
    <w:unhideWhenUsed/>
    <w:rsid w:val="00274E74"/>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274E74"/>
    <w:rPr>
      <w:rFonts w:ascii="Segoe UI" w:hAnsi="Segoe UI" w:cs="Segoe UI"/>
      <w:sz w:val="18"/>
      <w:szCs w:val="18"/>
    </w:rPr>
  </w:style>
  <w:style w:type="table" w:styleId="Tabel-Gitter">
    <w:name w:val="Table Grid"/>
    <w:basedOn w:val="Tabel-Normal"/>
    <w:uiPriority w:val="39"/>
    <w:rsid w:val="009A1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38055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8055B"/>
  </w:style>
  <w:style w:type="paragraph" w:styleId="Sidefod">
    <w:name w:val="footer"/>
    <w:basedOn w:val="Normal"/>
    <w:link w:val="SidefodTegn"/>
    <w:uiPriority w:val="99"/>
    <w:unhideWhenUsed/>
    <w:rsid w:val="0038055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805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118C3B54FD0F84CB44C88C2941DA131" ma:contentTypeVersion="15" ma:contentTypeDescription="Opret et nyt dokument." ma:contentTypeScope="" ma:versionID="9239523e7e79628db9438624d51158f1">
  <xsd:schema xmlns:xsd="http://www.w3.org/2001/XMLSchema" xmlns:xs="http://www.w3.org/2001/XMLSchema" xmlns:p="http://schemas.microsoft.com/office/2006/metadata/properties" xmlns:ns1="http://schemas.microsoft.com/sharepoint/v3" xmlns:ns2="73c394c4-40f1-4cc2-8b45-e62b6b6a2e0c" xmlns:ns3="68e1ec91-248a-46a9-aefd-1611d14d7684" targetNamespace="http://schemas.microsoft.com/office/2006/metadata/properties" ma:root="true" ma:fieldsID="1fbb2caebd61803a74e7a69c0e6ff7c8" ns1:_="" ns2:_="" ns3:_="">
    <xsd:import namespace="http://schemas.microsoft.com/sharepoint/v3"/>
    <xsd:import namespace="73c394c4-40f1-4cc2-8b45-e62b6b6a2e0c"/>
    <xsd:import namespace="68e1ec91-248a-46a9-aefd-1611d14d768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Egenskaber for Unified Compliance Policy" ma:hidden="true" ma:internalName="_ip_UnifiedCompliancePolicyProperties">
      <xsd:simpleType>
        <xsd:restriction base="dms:Note"/>
      </xsd:simpleType>
    </xsd:element>
    <xsd:element name="_ip_UnifiedCompliancePolicyUIAction" ma:index="19" nillable="true" ma:displayName="Handling for Unified Compliance Policy-grænseflad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c394c4-40f1-4cc2-8b45-e62b6b6a2e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e1ec91-248a-46a9-aefd-1611d14d7684"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Properties xmlns="http://schemas.microsoft.com/sharepoint/v3" xsi:nil="true"/>
    <_ip_UnifiedCompliancePolicyUIAction xmlns="http://schemas.microsoft.com/sharepoint/v3" xsi:nil="true"/>
    <SharedWithUsers xmlns="68e1ec91-248a-46a9-aefd-1611d14d7684">
      <UserInfo>
        <DisplayName>Anders Stribolt</DisplayName>
        <AccountId>41</AccountId>
        <AccountType/>
      </UserInfo>
      <UserInfo>
        <DisplayName>Peter Moesgaard Kring</DisplayName>
        <AccountId>142</AccountId>
        <AccountType/>
      </UserInfo>
      <UserInfo>
        <DisplayName>Rasmus Lund Kongsgaard</DisplayName>
        <AccountId>85</AccountId>
        <AccountType/>
      </UserInfo>
    </SharedWithUsers>
  </documentManagement>
</p:properties>
</file>

<file path=customXml/itemProps1.xml><?xml version="1.0" encoding="utf-8"?>
<ds:datastoreItem xmlns:ds="http://schemas.openxmlformats.org/officeDocument/2006/customXml" ds:itemID="{0087587B-43E5-4368-A109-ED945B31246F}">
  <ds:schemaRefs>
    <ds:schemaRef ds:uri="http://schemas.microsoft.com/sharepoint/v3/contenttype/forms"/>
  </ds:schemaRefs>
</ds:datastoreItem>
</file>

<file path=customXml/itemProps2.xml><?xml version="1.0" encoding="utf-8"?>
<ds:datastoreItem xmlns:ds="http://schemas.openxmlformats.org/officeDocument/2006/customXml" ds:itemID="{D903158E-6FA9-4788-8359-A2D5595AF9D7}"/>
</file>

<file path=customXml/itemProps3.xml><?xml version="1.0" encoding="utf-8"?>
<ds:datastoreItem xmlns:ds="http://schemas.openxmlformats.org/officeDocument/2006/customXml" ds:itemID="{4C0C36F9-F23A-4E09-8ED8-B1DF5FD56683}">
  <ds:schemaRefs>
    <ds:schemaRef ds:uri="http://schemas.microsoft.com/office/2006/metadata/properties"/>
    <ds:schemaRef ds:uri="http://schemas.microsoft.com/office/infopath/2007/PartnerControls"/>
    <ds:schemaRef ds:uri="http://schemas.microsoft.com/sharepoint/v3"/>
    <ds:schemaRef ds:uri="dd03fdf3-75da-4020-8d60-8674b71c103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2300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2021-06-28T20:46:00Z</dcterms:created>
  <dcterms:modified xsi:type="dcterms:W3CDTF">2021-06-28T20:47:00Z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0x010100C118C3B54FD0F84CB44C88C2941DA131</vt:lpwstr>
  </property>
  <property fmtid="{D5CDD505-2E9C-101B-9397-08002B2CF9AE}" pid="3" name="SKIKategori">
    <vt:lpwstr/>
  </property>
  <property fmtid="{D5CDD505-2E9C-101B-9397-08002B2CF9AE}" pid="4" name="ContentRemapped">
    <vt:lpwstr>true</vt:lpwstr>
  </property>
  <property fmtid="{D5CDD505-2E9C-101B-9397-08002B2CF9AE}" pid="5" name="Order">
    <vt:r8>563900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ies>
</file>